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CC07" w14:textId="29CE3EBA" w:rsidR="00B359B0" w:rsidRPr="00B0499F" w:rsidRDefault="001F531C" w:rsidP="00B359B0">
      <w:pPr>
        <w:jc w:val="center"/>
        <w:rPr>
          <w:szCs w:val="18"/>
          <w:lang w:val="en-GB"/>
        </w:rPr>
      </w:pPr>
      <w:r w:rsidRPr="00B0499F">
        <w:rPr>
          <w:noProof/>
          <w:szCs w:val="18"/>
          <w:lang w:val="en-GB" w:eastAsia="en-GB"/>
        </w:rPr>
        <w:drawing>
          <wp:inline distT="0" distB="0" distL="0" distR="0" wp14:anchorId="506CF14F" wp14:editId="7E723DD6">
            <wp:extent cx="1865823" cy="601980"/>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220530" name="ThGC_SideBySid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0756" cy="606798"/>
                    </a:xfrm>
                    <a:prstGeom prst="rect">
                      <a:avLst/>
                    </a:prstGeom>
                  </pic:spPr>
                </pic:pic>
              </a:graphicData>
            </a:graphic>
          </wp:inline>
        </w:drawing>
      </w:r>
    </w:p>
    <w:p w14:paraId="44341A22" w14:textId="77777777" w:rsidR="00B359B0" w:rsidRPr="00B0499F" w:rsidRDefault="00B359B0" w:rsidP="00B359B0">
      <w:pPr>
        <w:jc w:val="center"/>
        <w:rPr>
          <w:sz w:val="4"/>
          <w:szCs w:val="2"/>
          <w:lang w:val="en-GB"/>
        </w:rPr>
      </w:pPr>
    </w:p>
    <w:p w14:paraId="1DDB7248" w14:textId="772E6C3C" w:rsidR="00B359B0" w:rsidRPr="00B0499F" w:rsidRDefault="00680E27" w:rsidP="00586878">
      <w:pPr>
        <w:jc w:val="center"/>
        <w:rPr>
          <w:b/>
          <w:sz w:val="40"/>
          <w:szCs w:val="40"/>
          <w:lang w:val="en-GB"/>
        </w:rPr>
      </w:pPr>
      <w:r w:rsidRPr="00B0499F">
        <w:rPr>
          <w:rFonts w:ascii="Calibri" w:eastAsia="Calibri" w:hAnsi="Calibri" w:cs="Calibri"/>
          <w:b/>
          <w:sz w:val="40"/>
          <w:szCs w:val="40"/>
          <w:bdr w:val="nil"/>
          <w:lang w:val="en-GB"/>
        </w:rPr>
        <w:t>Recruitment Pack: Marketing and Communications Officer</w:t>
      </w:r>
    </w:p>
    <w:p w14:paraId="58FA16AA" w14:textId="7E8538F9" w:rsidR="00680E27" w:rsidRPr="00B0499F" w:rsidRDefault="00680E27" w:rsidP="00F97996">
      <w:pPr>
        <w:rPr>
          <w:rFonts w:ascii="Calibri" w:eastAsia="Calibri" w:hAnsi="Calibri" w:cs="Calibri"/>
          <w:b/>
          <w:sz w:val="40"/>
          <w:szCs w:val="40"/>
          <w:bdr w:val="nil"/>
          <w:lang w:val="en-GB"/>
        </w:rPr>
      </w:pPr>
    </w:p>
    <w:p w14:paraId="5472D4C7" w14:textId="2960BB50" w:rsidR="00B359B0" w:rsidRPr="00B0499F" w:rsidRDefault="001F531C" w:rsidP="00F97996">
      <w:pPr>
        <w:rPr>
          <w:rFonts w:cstheme="minorHAnsi"/>
          <w:sz w:val="24"/>
          <w:szCs w:val="24"/>
          <w:lang w:val="en-GB"/>
        </w:rPr>
      </w:pPr>
      <w:r w:rsidRPr="00B0499F">
        <w:rPr>
          <w:rFonts w:ascii="Calibri" w:eastAsia="Calibri" w:hAnsi="Calibri" w:cs="Calibri"/>
          <w:sz w:val="24"/>
          <w:szCs w:val="24"/>
          <w:bdr w:val="nil"/>
          <w:lang w:val="en-GB"/>
        </w:rPr>
        <w:t>Dear candidate</w:t>
      </w:r>
    </w:p>
    <w:p w14:paraId="5459BE11" w14:textId="2A628203" w:rsidR="00B359B0" w:rsidRPr="00B0499F" w:rsidRDefault="001F531C" w:rsidP="004B411F">
      <w:pPr>
        <w:rPr>
          <w:rFonts w:cstheme="minorHAnsi"/>
          <w:sz w:val="24"/>
          <w:szCs w:val="24"/>
          <w:lang w:val="en-GB"/>
        </w:rPr>
      </w:pPr>
      <w:r w:rsidRPr="00B0499F">
        <w:rPr>
          <w:rFonts w:ascii="Calibri" w:eastAsia="Calibri" w:hAnsi="Calibri" w:cs="Calibri"/>
          <w:sz w:val="24"/>
          <w:szCs w:val="24"/>
          <w:bdr w:val="nil"/>
          <w:lang w:val="en-GB"/>
        </w:rPr>
        <w:t>Thank you for your interest in the Marketing and Communications Officer position.</w:t>
      </w:r>
    </w:p>
    <w:p w14:paraId="5A18073D" w14:textId="466E756F" w:rsidR="007B5DE6" w:rsidRPr="00B0499F" w:rsidRDefault="001A5DB3" w:rsidP="00177E20">
      <w:pPr>
        <w:rPr>
          <w:rFonts w:ascii="Calibri" w:hAnsi="Calibri" w:cs="Calibri"/>
          <w:sz w:val="24"/>
          <w:szCs w:val="24"/>
          <w:lang w:val="en-GB"/>
        </w:rPr>
      </w:pPr>
      <w:r w:rsidRPr="00B0499F">
        <w:rPr>
          <w:rFonts w:ascii="Calibri" w:hAnsi="Calibri" w:cs="Calibri"/>
          <w:sz w:val="24"/>
          <w:szCs w:val="24"/>
          <w:lang w:val="en-GB"/>
        </w:rPr>
        <w:t xml:space="preserve">The last few years have been very busy ones for the company as we have transformed the company's creative programme, under the artistic leadership of Steffan Donnelly, and rebuilt our audiences post-COVID-19. In 2023/24, attendance to the company's productions exceeded pre-COVID numbers for the first time. As well as the change in the programme, the way we connect and communicate with our audiences has changed. </w:t>
      </w:r>
    </w:p>
    <w:p w14:paraId="5EA88566" w14:textId="17C1CAE0" w:rsidR="006C7C2D" w:rsidRPr="00B0499F" w:rsidRDefault="006C7C2D" w:rsidP="00177E20">
      <w:pPr>
        <w:rPr>
          <w:rFonts w:ascii="Calibri" w:hAnsi="Calibri" w:cs="Calibri"/>
          <w:sz w:val="24"/>
          <w:szCs w:val="24"/>
          <w:lang w:val="en-GB"/>
        </w:rPr>
      </w:pPr>
      <w:r w:rsidRPr="00B0499F">
        <w:rPr>
          <w:rFonts w:ascii="Calibri" w:hAnsi="Calibri" w:cs="Calibri"/>
          <w:sz w:val="24"/>
          <w:szCs w:val="24"/>
          <w:lang w:val="en-GB"/>
        </w:rPr>
        <w:t xml:space="preserve">In 2024 we have established a new Marketing and Communications </w:t>
      </w:r>
      <w:r w:rsidR="00B0499F" w:rsidRPr="00B0499F">
        <w:rPr>
          <w:rFonts w:ascii="Calibri" w:hAnsi="Calibri" w:cs="Calibri"/>
          <w:sz w:val="24"/>
          <w:szCs w:val="24"/>
          <w:lang w:val="en-GB"/>
        </w:rPr>
        <w:t>Strategy,</w:t>
      </w:r>
      <w:r w:rsidRPr="00B0499F">
        <w:rPr>
          <w:rFonts w:ascii="Calibri" w:hAnsi="Calibri" w:cs="Calibri"/>
          <w:sz w:val="24"/>
          <w:szCs w:val="24"/>
          <w:lang w:val="en-GB"/>
        </w:rPr>
        <w:t xml:space="preserve"> and the top 3 communication objectives are </w:t>
      </w:r>
      <w:r w:rsidR="00B0499F" w:rsidRPr="00B0499F">
        <w:rPr>
          <w:rFonts w:ascii="Calibri" w:hAnsi="Calibri" w:cs="Calibri"/>
          <w:sz w:val="24"/>
          <w:szCs w:val="24"/>
          <w:lang w:val="en-GB"/>
        </w:rPr>
        <w:t>Joy</w:t>
      </w:r>
      <w:r w:rsidRPr="00B0499F">
        <w:rPr>
          <w:rFonts w:ascii="Calibri" w:hAnsi="Calibri" w:cs="Calibri"/>
          <w:sz w:val="24"/>
          <w:szCs w:val="24"/>
          <w:lang w:val="en-GB"/>
        </w:rPr>
        <w:t>, Relevan</w:t>
      </w:r>
      <w:r w:rsidR="00B0499F" w:rsidRPr="00B0499F">
        <w:rPr>
          <w:rFonts w:ascii="Calibri" w:hAnsi="Calibri" w:cs="Calibri"/>
          <w:sz w:val="24"/>
          <w:szCs w:val="24"/>
          <w:lang w:val="en-GB"/>
        </w:rPr>
        <w:t>ce</w:t>
      </w:r>
      <w:r w:rsidRPr="00B0499F">
        <w:rPr>
          <w:rFonts w:ascii="Calibri" w:hAnsi="Calibri" w:cs="Calibri"/>
          <w:sz w:val="24"/>
          <w:szCs w:val="24"/>
          <w:lang w:val="en-GB"/>
        </w:rPr>
        <w:t xml:space="preserve"> and Collaborati</w:t>
      </w:r>
      <w:r w:rsidR="00B0499F" w:rsidRPr="00B0499F">
        <w:rPr>
          <w:rFonts w:ascii="Calibri" w:hAnsi="Calibri" w:cs="Calibri"/>
          <w:sz w:val="24"/>
          <w:szCs w:val="24"/>
          <w:lang w:val="en-GB"/>
        </w:rPr>
        <w:t>on</w:t>
      </w:r>
      <w:r w:rsidRPr="00B0499F">
        <w:rPr>
          <w:rFonts w:ascii="Calibri" w:hAnsi="Calibri" w:cs="Calibri"/>
          <w:sz w:val="24"/>
          <w:szCs w:val="24"/>
          <w:lang w:val="en-GB"/>
        </w:rPr>
        <w:t xml:space="preserve">. This shapes the way we relate to an audience and all the content we create. </w:t>
      </w:r>
    </w:p>
    <w:p w14:paraId="4A23B8EC" w14:textId="77E15730" w:rsidR="00B17B91" w:rsidRPr="00B0499F" w:rsidRDefault="00541E19" w:rsidP="00177E20">
      <w:pPr>
        <w:rPr>
          <w:rFonts w:ascii="Calibri" w:hAnsi="Calibri" w:cs="Calibri"/>
          <w:sz w:val="24"/>
          <w:szCs w:val="24"/>
          <w:lang w:val="en-GB"/>
        </w:rPr>
      </w:pPr>
      <w:r w:rsidRPr="00B0499F">
        <w:rPr>
          <w:rFonts w:ascii="Calibri" w:hAnsi="Calibri" w:cs="Calibri"/>
          <w:sz w:val="24"/>
          <w:szCs w:val="24"/>
          <w:lang w:val="en-GB"/>
        </w:rPr>
        <w:t xml:space="preserve">Our audience profile has changed in recent years as we look to connect with new audiences, particularly children and young people. The main way audiences hear about our work is through digital platforms, especially social media. The company currently has an account on the following platforms: Instagram, Facebook, X, TikTok and LinkedIn. Creating consistent content for these platforms and maintaining relationships with audiences is a core part of this job. </w:t>
      </w:r>
      <w:r w:rsidR="00B0499F" w:rsidRPr="00B0499F">
        <w:rPr>
          <w:rFonts w:ascii="Calibri" w:hAnsi="Calibri" w:cs="Calibri"/>
          <w:sz w:val="24"/>
          <w:szCs w:val="24"/>
          <w:lang w:val="en-GB"/>
        </w:rPr>
        <w:t>Conveying</w:t>
      </w:r>
      <w:r w:rsidRPr="00B0499F">
        <w:rPr>
          <w:rFonts w:ascii="Calibri" w:hAnsi="Calibri" w:cs="Calibri"/>
          <w:sz w:val="24"/>
          <w:szCs w:val="24"/>
          <w:lang w:val="en-GB"/>
        </w:rPr>
        <w:t xml:space="preserve"> joy and pride in our work, this content needs to promote our productions but also highlight other elements, including participation projects, the artistic work in development, and skills development opportunities. </w:t>
      </w:r>
    </w:p>
    <w:p w14:paraId="41AE7213" w14:textId="60B79ECE" w:rsidR="00E80A67" w:rsidRPr="00B0499F" w:rsidRDefault="00E80A67" w:rsidP="00177E20">
      <w:pPr>
        <w:rPr>
          <w:rFonts w:ascii="Calibri" w:hAnsi="Calibri" w:cs="Calibri"/>
          <w:sz w:val="24"/>
          <w:szCs w:val="24"/>
          <w:lang w:val="en-GB"/>
        </w:rPr>
      </w:pPr>
      <w:r w:rsidRPr="00B0499F">
        <w:rPr>
          <w:rFonts w:ascii="Calibri" w:hAnsi="Calibri" w:cs="Calibri"/>
          <w:sz w:val="24"/>
          <w:szCs w:val="24"/>
          <w:lang w:val="en-GB"/>
        </w:rPr>
        <w:t xml:space="preserve">We're looking for someone who shares our </w:t>
      </w:r>
      <w:r w:rsidR="00B0499F" w:rsidRPr="00B0499F">
        <w:rPr>
          <w:rFonts w:ascii="Calibri" w:hAnsi="Calibri" w:cs="Calibri"/>
          <w:sz w:val="24"/>
          <w:szCs w:val="24"/>
          <w:lang w:val="en-GB"/>
        </w:rPr>
        <w:t>values and</w:t>
      </w:r>
      <w:r w:rsidRPr="00B0499F">
        <w:rPr>
          <w:rFonts w:ascii="Calibri" w:hAnsi="Calibri" w:cs="Calibri"/>
          <w:sz w:val="24"/>
          <w:szCs w:val="24"/>
          <w:lang w:val="en-GB"/>
        </w:rPr>
        <w:t xml:space="preserve"> can execute our Marketing and Communications Strategy. The successful person needs to enjoy creating content for digital platforms and embrace the challenge of engaging with audiences effectively. </w:t>
      </w:r>
    </w:p>
    <w:p w14:paraId="370081FB" w14:textId="36DD95D0" w:rsidR="0000761C" w:rsidRPr="00B0499F" w:rsidRDefault="00292A3E" w:rsidP="00D5180E">
      <w:pPr>
        <w:rPr>
          <w:rFonts w:cstheme="minorHAnsi"/>
          <w:sz w:val="24"/>
          <w:szCs w:val="24"/>
          <w:lang w:val="en-GB"/>
        </w:rPr>
      </w:pPr>
      <w:r w:rsidRPr="00B0499F">
        <w:rPr>
          <w:rFonts w:ascii="Calibri" w:eastAsia="Calibri" w:hAnsi="Calibri" w:cs="Calibri"/>
          <w:sz w:val="24"/>
          <w:szCs w:val="24"/>
          <w:bdr w:val="nil"/>
          <w:lang w:val="en-GB"/>
        </w:rPr>
        <w:t xml:space="preserve">More information about the job and the company can be found in the pack. If there is anything you would like to discuss further, or anything we can do to support you applying for this position, please do not hesitate to contact us to discuss.  </w:t>
      </w:r>
    </w:p>
    <w:p w14:paraId="2987433E" w14:textId="77777777" w:rsidR="00324CB0" w:rsidRPr="00B0499F" w:rsidRDefault="001F531C" w:rsidP="00324CB0">
      <w:pPr>
        <w:spacing w:after="0"/>
        <w:rPr>
          <w:rFonts w:cstheme="minorHAnsi"/>
          <w:sz w:val="24"/>
          <w:szCs w:val="24"/>
          <w:lang w:val="en-GB"/>
        </w:rPr>
      </w:pPr>
      <w:r w:rsidRPr="00B0499F">
        <w:rPr>
          <w:rFonts w:ascii="Calibri" w:eastAsia="Calibri" w:hAnsi="Calibri" w:cs="Calibri"/>
          <w:sz w:val="24"/>
          <w:szCs w:val="24"/>
          <w:bdr w:val="nil"/>
          <w:lang w:val="en-GB"/>
        </w:rPr>
        <w:t>Angharad Jones Leefe</w:t>
      </w:r>
    </w:p>
    <w:p w14:paraId="452B58D2" w14:textId="77777777" w:rsidR="00324CB0" w:rsidRPr="00B0499F" w:rsidRDefault="001F531C" w:rsidP="00324CB0">
      <w:pPr>
        <w:spacing w:after="0"/>
        <w:rPr>
          <w:rFonts w:cstheme="minorHAnsi"/>
          <w:sz w:val="24"/>
          <w:szCs w:val="24"/>
          <w:lang w:val="en-GB"/>
        </w:rPr>
      </w:pPr>
      <w:r w:rsidRPr="00B0499F">
        <w:rPr>
          <w:rFonts w:ascii="Calibri" w:eastAsia="Calibri" w:hAnsi="Calibri" w:cs="Calibri"/>
          <w:sz w:val="24"/>
          <w:szCs w:val="24"/>
          <w:bdr w:val="nil"/>
          <w:lang w:val="en-GB"/>
        </w:rPr>
        <w:t>Executive Director</w:t>
      </w:r>
    </w:p>
    <w:p w14:paraId="7C517967" w14:textId="79A9AB44" w:rsidR="0053586A" w:rsidRPr="00B0499F" w:rsidRDefault="00D5180E" w:rsidP="0053586A">
      <w:pPr>
        <w:rPr>
          <w:b/>
          <w:bCs/>
          <w:sz w:val="32"/>
          <w:szCs w:val="32"/>
          <w:u w:val="single"/>
          <w:lang w:val="en-GB"/>
        </w:rPr>
      </w:pPr>
      <w:r w:rsidRPr="00B0499F">
        <w:rPr>
          <w:rFonts w:ascii="Calibri" w:eastAsia="Calibri" w:hAnsi="Calibri" w:cs="Calibri"/>
          <w:b/>
          <w:bCs/>
          <w:sz w:val="24"/>
          <w:szCs w:val="24"/>
          <w:highlight w:val="yellow"/>
          <w:u w:val="single"/>
          <w:bdr w:val="nil"/>
          <w:lang w:val="en-GB"/>
        </w:rPr>
        <w:br w:type="page"/>
      </w:r>
      <w:r w:rsidR="00B0499F" w:rsidRPr="00B0499F">
        <w:rPr>
          <w:b/>
          <w:bCs/>
          <w:sz w:val="32"/>
          <w:szCs w:val="32"/>
          <w:u w:val="single"/>
          <w:lang w:val="en-GB"/>
        </w:rPr>
        <w:lastRenderedPageBreak/>
        <w:t>The Company</w:t>
      </w:r>
    </w:p>
    <w:p w14:paraId="78218B73" w14:textId="77777777" w:rsidR="00B0499F" w:rsidRPr="00B0499F" w:rsidRDefault="00B0499F" w:rsidP="00B0499F">
      <w:pPr>
        <w:rPr>
          <w:sz w:val="24"/>
          <w:szCs w:val="24"/>
          <w:lang w:val="en-GB"/>
        </w:rPr>
      </w:pPr>
      <w:r w:rsidRPr="00B0499F">
        <w:rPr>
          <w:sz w:val="24"/>
          <w:szCs w:val="24"/>
          <w:lang w:val="en-GB"/>
        </w:rPr>
        <w:t>Creating Welsh-language theatre as a place of connection for the well-known and the unexpected, for Welshness and the world, for the big conversations and the joyful moments.</w:t>
      </w:r>
    </w:p>
    <w:p w14:paraId="36E991F4" w14:textId="399DC7DF" w:rsidR="0053586A" w:rsidRPr="00B0499F" w:rsidRDefault="0053586A" w:rsidP="0053586A">
      <w:pPr>
        <w:rPr>
          <w:sz w:val="24"/>
          <w:szCs w:val="24"/>
          <w:lang w:val="en-GB"/>
        </w:rPr>
      </w:pPr>
      <w:r w:rsidRPr="00B0499F">
        <w:rPr>
          <w:sz w:val="24"/>
          <w:szCs w:val="24"/>
          <w:lang w:val="en-GB"/>
        </w:rPr>
        <w:t xml:space="preserve">Theatr Genedlaethol Cymru creates and presents theatre productions that aim to entertain, </w:t>
      </w:r>
      <w:proofErr w:type="gramStart"/>
      <w:r w:rsidRPr="00B0499F">
        <w:rPr>
          <w:sz w:val="24"/>
          <w:szCs w:val="24"/>
          <w:lang w:val="en-GB"/>
        </w:rPr>
        <w:t>excite</w:t>
      </w:r>
      <w:proofErr w:type="gramEnd"/>
      <w:r w:rsidRPr="00B0499F">
        <w:rPr>
          <w:sz w:val="24"/>
          <w:szCs w:val="24"/>
          <w:lang w:val="en-GB"/>
        </w:rPr>
        <w:t xml:space="preserve"> and captivate our audiences and fuel their imaginations. We also provide development opportunities that will nurture and inspire the next generation of Welsh theatre </w:t>
      </w:r>
      <w:r w:rsidR="00B0499F" w:rsidRPr="00B0499F">
        <w:rPr>
          <w:sz w:val="24"/>
          <w:szCs w:val="24"/>
          <w:lang w:val="en-GB"/>
        </w:rPr>
        <w:t>artists and</w:t>
      </w:r>
      <w:r w:rsidRPr="00B0499F">
        <w:rPr>
          <w:sz w:val="24"/>
          <w:szCs w:val="24"/>
          <w:lang w:val="en-GB"/>
        </w:rPr>
        <w:t xml:space="preserve"> provide creative opportunities for people across Wales to experience the transformative impact of the arts.</w:t>
      </w:r>
    </w:p>
    <w:p w14:paraId="39911801" w14:textId="26C056BA" w:rsidR="0053586A" w:rsidRPr="00B0499F" w:rsidRDefault="002D5CD5" w:rsidP="0053586A">
      <w:pPr>
        <w:rPr>
          <w:sz w:val="24"/>
          <w:szCs w:val="24"/>
          <w:lang w:val="en-GB"/>
        </w:rPr>
      </w:pPr>
      <w:r w:rsidRPr="00B0499F">
        <w:rPr>
          <w:sz w:val="24"/>
          <w:szCs w:val="24"/>
          <w:lang w:val="en-GB"/>
        </w:rPr>
        <w:t>As a national company, we seek to demonstrate leadership within the sector, nurture and develop talent, maximise partnership and collaboration opportunities, develop and increase international relations, and reach the widest possible audiences.</w:t>
      </w:r>
    </w:p>
    <w:p w14:paraId="0E52BA74" w14:textId="0EC2FF82" w:rsidR="0053586A" w:rsidRPr="00B0499F" w:rsidRDefault="00CC1FC8" w:rsidP="0053586A">
      <w:pPr>
        <w:rPr>
          <w:sz w:val="24"/>
          <w:szCs w:val="24"/>
          <w:lang w:val="en-GB"/>
        </w:rPr>
      </w:pPr>
      <w:r w:rsidRPr="00B0499F">
        <w:rPr>
          <w:sz w:val="24"/>
          <w:szCs w:val="24"/>
          <w:lang w:val="en-GB"/>
        </w:rPr>
        <w:t xml:space="preserve">It is over twenty years since the company was founded in 2003 and the company has been settled in Carmarthen since 2008. A new Artistic Director – Steffan Donnelly – </w:t>
      </w:r>
      <w:r w:rsidR="00B0499F">
        <w:rPr>
          <w:sz w:val="24"/>
          <w:szCs w:val="24"/>
          <w:lang w:val="en-GB"/>
        </w:rPr>
        <w:t>was</w:t>
      </w:r>
      <w:r w:rsidRPr="00B0499F">
        <w:rPr>
          <w:sz w:val="24"/>
          <w:szCs w:val="24"/>
          <w:lang w:val="en-GB"/>
        </w:rPr>
        <w:t xml:space="preserve"> appointed in 2022, and he and Executive Director Angharad Jones Leefe are joint Chief Executives.</w:t>
      </w:r>
    </w:p>
    <w:p w14:paraId="0BDE6E7F" w14:textId="77777777" w:rsidR="00B0499F" w:rsidRPr="00B0499F" w:rsidRDefault="00B0499F" w:rsidP="00B0499F">
      <w:pPr>
        <w:rPr>
          <w:b/>
          <w:sz w:val="24"/>
          <w:szCs w:val="24"/>
          <w:highlight w:val="yellow"/>
          <w:u w:val="single"/>
          <w:lang w:val="en-GB"/>
        </w:rPr>
      </w:pPr>
      <w:r w:rsidRPr="00B0499F">
        <w:rPr>
          <w:sz w:val="24"/>
          <w:szCs w:val="24"/>
          <w:lang w:val="en-GB"/>
        </w:rPr>
        <w:t>The company has 15 core employees on average, but the number varies slightly depending on fixed-term contracts. Creating a positive and productive work environment is especially important to us as a company, and we provide support to our staff so they feel they can carry out their work to the best of their ability. We offer a range of flexible working options, including a flexitime, part-time working and working from home. The wellbeing of our staff is vital to us, and so a range of internal measures have been introduced to protect staff and try to strike a healthy work-life balance.</w:t>
      </w:r>
    </w:p>
    <w:p w14:paraId="489998FC" w14:textId="515D8512" w:rsidR="00325D76" w:rsidRPr="00B0499F" w:rsidRDefault="00B0499F" w:rsidP="00325D76">
      <w:pPr>
        <w:spacing w:after="120"/>
        <w:rPr>
          <w:sz w:val="24"/>
          <w:szCs w:val="24"/>
          <w:lang w:val="en-GB"/>
        </w:rPr>
      </w:pPr>
      <w:r w:rsidRPr="00B0499F">
        <w:rPr>
          <w:sz w:val="24"/>
          <w:szCs w:val="24"/>
          <w:lang w:val="en-GB"/>
        </w:rPr>
        <w:t xml:space="preserve">Creating and staging theatre productions is the main bulk of the company's work, and an annual programme usually consists of around 4 productions, two of which tour nationally. Productions vary but are usually mid- or small-scale. </w:t>
      </w:r>
      <w:r w:rsidR="00325D76" w:rsidRPr="00B0499F">
        <w:rPr>
          <w:sz w:val="24"/>
          <w:szCs w:val="24"/>
          <w:lang w:val="en-GB"/>
        </w:rPr>
        <w:t xml:space="preserve"> </w:t>
      </w:r>
      <w:r w:rsidRPr="00B0499F">
        <w:rPr>
          <w:sz w:val="24"/>
          <w:szCs w:val="24"/>
          <w:lang w:val="en-GB"/>
        </w:rPr>
        <w:t xml:space="preserve">Venues we visit regularly include Sherman Theatre in Cardiff, </w:t>
      </w:r>
      <w:proofErr w:type="spellStart"/>
      <w:r w:rsidRPr="00B0499F">
        <w:rPr>
          <w:sz w:val="24"/>
          <w:szCs w:val="24"/>
          <w:lang w:val="en-GB"/>
        </w:rPr>
        <w:t>Ffwrnes</w:t>
      </w:r>
      <w:proofErr w:type="spellEnd"/>
      <w:r w:rsidRPr="00B0499F">
        <w:rPr>
          <w:sz w:val="24"/>
          <w:szCs w:val="24"/>
          <w:lang w:val="en-GB"/>
        </w:rPr>
        <w:t xml:space="preserve"> in Llanelli, Aberystwyth Arts Centre, Theatr Clwyd in Mold, </w:t>
      </w:r>
      <w:proofErr w:type="spellStart"/>
      <w:r w:rsidRPr="00B0499F">
        <w:rPr>
          <w:sz w:val="24"/>
          <w:szCs w:val="24"/>
          <w:lang w:val="en-GB"/>
        </w:rPr>
        <w:t>Galeri</w:t>
      </w:r>
      <w:proofErr w:type="spellEnd"/>
      <w:r w:rsidRPr="00B0499F">
        <w:rPr>
          <w:sz w:val="24"/>
          <w:szCs w:val="24"/>
          <w:lang w:val="en-GB"/>
        </w:rPr>
        <w:t xml:space="preserve"> Caernarfon, and </w:t>
      </w:r>
      <w:proofErr w:type="spellStart"/>
      <w:r w:rsidRPr="00B0499F">
        <w:rPr>
          <w:sz w:val="24"/>
          <w:szCs w:val="24"/>
          <w:lang w:val="en-GB"/>
        </w:rPr>
        <w:t>Pontio</w:t>
      </w:r>
      <w:proofErr w:type="spellEnd"/>
      <w:r w:rsidRPr="00B0499F">
        <w:rPr>
          <w:sz w:val="24"/>
          <w:szCs w:val="24"/>
          <w:lang w:val="en-GB"/>
        </w:rPr>
        <w:t xml:space="preserve"> in Bangor. The company occasionally stages site-specific productions, and in the past venues have included Caerphilly Castle, Tomen y Mur and Carmarthenshire Museum in </w:t>
      </w:r>
      <w:proofErr w:type="spellStart"/>
      <w:r w:rsidRPr="00B0499F">
        <w:rPr>
          <w:sz w:val="24"/>
          <w:szCs w:val="24"/>
          <w:lang w:val="en-GB"/>
        </w:rPr>
        <w:t>Abergwili</w:t>
      </w:r>
      <w:proofErr w:type="spellEnd"/>
      <w:r w:rsidRPr="00B0499F">
        <w:rPr>
          <w:sz w:val="24"/>
          <w:szCs w:val="24"/>
          <w:lang w:val="en-GB"/>
        </w:rPr>
        <w:t>. We also present work every year at the National Eisteddfod.</w:t>
      </w:r>
    </w:p>
    <w:p w14:paraId="57DE0BDC" w14:textId="7DC4B73B" w:rsidR="00A70B31" w:rsidRPr="00B0499F" w:rsidRDefault="00A70B31" w:rsidP="00325D76">
      <w:pPr>
        <w:spacing w:after="120"/>
        <w:rPr>
          <w:sz w:val="24"/>
          <w:szCs w:val="24"/>
          <w:lang w:val="en-GB"/>
        </w:rPr>
      </w:pPr>
      <w:r w:rsidRPr="00B0499F">
        <w:rPr>
          <w:sz w:val="24"/>
          <w:szCs w:val="24"/>
          <w:lang w:val="en-GB"/>
        </w:rPr>
        <w:t xml:space="preserve">In the past year the company has been nominated for a Producer of the Year award from The Stage, and an Excellence in </w:t>
      </w:r>
      <w:r w:rsidR="00B0499F" w:rsidRPr="00B0499F">
        <w:rPr>
          <w:sz w:val="24"/>
          <w:szCs w:val="24"/>
          <w:lang w:val="en-GB"/>
        </w:rPr>
        <w:t>Touring</w:t>
      </w:r>
      <w:r w:rsidRPr="00B0499F">
        <w:rPr>
          <w:sz w:val="24"/>
          <w:szCs w:val="24"/>
          <w:lang w:val="en-GB"/>
        </w:rPr>
        <w:t xml:space="preserve"> award from UK Theatre for the production</w:t>
      </w:r>
      <w:r w:rsidR="00B0499F" w:rsidRPr="00B0499F">
        <w:rPr>
          <w:sz w:val="24"/>
          <w:szCs w:val="24"/>
          <w:lang w:val="en-GB"/>
        </w:rPr>
        <w:t xml:space="preserve"> Parti </w:t>
      </w:r>
      <w:proofErr w:type="spellStart"/>
      <w:r w:rsidR="00B0499F" w:rsidRPr="00B0499F">
        <w:rPr>
          <w:sz w:val="24"/>
          <w:szCs w:val="24"/>
          <w:lang w:val="en-GB"/>
        </w:rPr>
        <w:t>Priodas</w:t>
      </w:r>
      <w:proofErr w:type="spellEnd"/>
      <w:r w:rsidRPr="00B0499F">
        <w:rPr>
          <w:sz w:val="24"/>
          <w:szCs w:val="24"/>
          <w:lang w:val="en-GB"/>
        </w:rPr>
        <w:t xml:space="preserve">. The </w:t>
      </w:r>
      <w:r w:rsidR="00B0499F" w:rsidRPr="00B0499F">
        <w:rPr>
          <w:sz w:val="24"/>
          <w:szCs w:val="24"/>
          <w:lang w:val="en-GB"/>
        </w:rPr>
        <w:t xml:space="preserve">company’s production of </w:t>
      </w:r>
      <w:proofErr w:type="spellStart"/>
      <w:r w:rsidRPr="00B0499F">
        <w:rPr>
          <w:sz w:val="24"/>
          <w:szCs w:val="24"/>
          <w:lang w:val="en-GB"/>
        </w:rPr>
        <w:t>Rhino</w:t>
      </w:r>
      <w:r w:rsidR="00B0499F" w:rsidRPr="00B0499F">
        <w:rPr>
          <w:sz w:val="24"/>
          <w:szCs w:val="24"/>
          <w:lang w:val="en-GB"/>
        </w:rPr>
        <w:t>s</w:t>
      </w:r>
      <w:r w:rsidRPr="00B0499F">
        <w:rPr>
          <w:sz w:val="24"/>
          <w:szCs w:val="24"/>
          <w:lang w:val="en-GB"/>
        </w:rPr>
        <w:t>eros</w:t>
      </w:r>
      <w:proofErr w:type="spellEnd"/>
      <w:r w:rsidRPr="00B0499F">
        <w:rPr>
          <w:sz w:val="24"/>
          <w:szCs w:val="24"/>
          <w:lang w:val="en-GB"/>
        </w:rPr>
        <w:t xml:space="preserve"> </w:t>
      </w:r>
      <w:r w:rsidR="00B0499F" w:rsidRPr="00B0499F">
        <w:rPr>
          <w:sz w:val="24"/>
          <w:szCs w:val="24"/>
          <w:lang w:val="en-GB"/>
        </w:rPr>
        <w:t xml:space="preserve">by Eugene Ionesco </w:t>
      </w:r>
      <w:r w:rsidRPr="00B0499F">
        <w:rPr>
          <w:sz w:val="24"/>
          <w:szCs w:val="24"/>
          <w:lang w:val="en-GB"/>
        </w:rPr>
        <w:t>was named one of the top 50 plays of 2023 by The Stage</w:t>
      </w:r>
      <w:r w:rsidR="00B0499F" w:rsidRPr="00B0499F">
        <w:rPr>
          <w:sz w:val="24"/>
          <w:szCs w:val="24"/>
          <w:lang w:val="en-GB"/>
        </w:rPr>
        <w:t>,</w:t>
      </w:r>
      <w:r w:rsidRPr="00B0499F">
        <w:rPr>
          <w:sz w:val="24"/>
          <w:szCs w:val="24"/>
          <w:lang w:val="en-GB"/>
        </w:rPr>
        <w:t xml:space="preserve"> and Angharad Jones Leefe and Steffan Donnelly, the company's Co-CEOs, appeared on The Stage 100 list. </w:t>
      </w:r>
    </w:p>
    <w:p w14:paraId="793E47A9" w14:textId="77777777" w:rsidR="00B0499F" w:rsidRPr="00B0499F" w:rsidRDefault="00B0499F" w:rsidP="00B0499F">
      <w:pPr>
        <w:spacing w:after="120"/>
        <w:rPr>
          <w:sz w:val="24"/>
          <w:szCs w:val="24"/>
          <w:lang w:val="en-GB"/>
        </w:rPr>
      </w:pPr>
      <w:r w:rsidRPr="00B0499F">
        <w:rPr>
          <w:sz w:val="24"/>
          <w:szCs w:val="24"/>
          <w:lang w:val="en-GB"/>
        </w:rPr>
        <w:t>In addition to productions, the company has a programme of activities which includes artistic research and development projects, and participation activities</w:t>
      </w:r>
      <w:r w:rsidRPr="00B0499F">
        <w:rPr>
          <w:lang w:val="en-GB"/>
        </w:rPr>
        <w:t xml:space="preserve">, </w:t>
      </w:r>
      <w:r w:rsidRPr="00B0499F">
        <w:rPr>
          <w:sz w:val="24"/>
          <w:szCs w:val="24"/>
          <w:lang w:val="en-GB"/>
        </w:rPr>
        <w:t xml:space="preserve">ranging from drama clubs for children, to health and wellbeing projects. These activities often include some involvement from the Production Department too. </w:t>
      </w:r>
    </w:p>
    <w:p w14:paraId="655020C5" w14:textId="77777777" w:rsidR="00B0499F" w:rsidRPr="00B0499F" w:rsidRDefault="00B0499F" w:rsidP="00B0499F">
      <w:pPr>
        <w:spacing w:after="120"/>
        <w:rPr>
          <w:sz w:val="24"/>
          <w:szCs w:val="24"/>
          <w:lang w:val="en-GB"/>
        </w:rPr>
      </w:pPr>
      <w:r w:rsidRPr="00B0499F">
        <w:rPr>
          <w:sz w:val="24"/>
          <w:szCs w:val="24"/>
          <w:lang w:val="en-GB"/>
        </w:rPr>
        <w:t xml:space="preserve">Freelancers are a vital part of the ecology of our sector and therefore building and maintaining effective and supportive relationships with freelancers is vital to our success as a company. We also work with a range of other companies and organisations to deliver our work. These include other production companies; venues; </w:t>
      </w:r>
      <w:proofErr w:type="spellStart"/>
      <w:r w:rsidRPr="00B0499F">
        <w:rPr>
          <w:sz w:val="24"/>
          <w:szCs w:val="24"/>
          <w:lang w:val="en-GB"/>
        </w:rPr>
        <w:t>Mentrau</w:t>
      </w:r>
      <w:proofErr w:type="spellEnd"/>
      <w:r w:rsidRPr="00B0499F">
        <w:rPr>
          <w:sz w:val="24"/>
          <w:szCs w:val="24"/>
          <w:lang w:val="en-GB"/>
        </w:rPr>
        <w:t xml:space="preserve"> Iaith (Welsh-language initiatives); Urdd </w:t>
      </w:r>
      <w:proofErr w:type="spellStart"/>
      <w:r w:rsidRPr="00B0499F">
        <w:rPr>
          <w:sz w:val="24"/>
          <w:szCs w:val="24"/>
          <w:lang w:val="en-GB"/>
        </w:rPr>
        <w:t>Gobaith</w:t>
      </w:r>
      <w:proofErr w:type="spellEnd"/>
      <w:r w:rsidRPr="00B0499F">
        <w:rPr>
          <w:sz w:val="24"/>
          <w:szCs w:val="24"/>
          <w:lang w:val="en-GB"/>
        </w:rPr>
        <w:t xml:space="preserve"> </w:t>
      </w:r>
      <w:r w:rsidRPr="00B0499F">
        <w:rPr>
          <w:sz w:val="24"/>
          <w:szCs w:val="24"/>
          <w:lang w:val="en-GB"/>
        </w:rPr>
        <w:lastRenderedPageBreak/>
        <w:t xml:space="preserve">Cymru; Literature Wales; S4C; the National Centre for Learning Welsh; the National Eisteddfod; WJEC; schools and universities; health boards and local authorities; and more. </w:t>
      </w:r>
    </w:p>
    <w:p w14:paraId="4E060181" w14:textId="77777777" w:rsidR="00B0499F" w:rsidRPr="00B0499F" w:rsidRDefault="00B0499F" w:rsidP="00B0499F">
      <w:pPr>
        <w:spacing w:after="120"/>
        <w:rPr>
          <w:sz w:val="24"/>
          <w:szCs w:val="24"/>
          <w:lang w:val="en-GB"/>
        </w:rPr>
      </w:pPr>
      <w:r w:rsidRPr="00B0499F">
        <w:rPr>
          <w:sz w:val="24"/>
          <w:szCs w:val="24"/>
          <w:lang w:val="en-GB"/>
        </w:rPr>
        <w:t>The company has a clear focus on increasing the inclusion of our activities, and this permeates through all the company's work – from ensuring an accessible experience for diverse audiences to offering job and participation opportunities that appeal to a diverse range of people, ensuring they are promoted in transparent and open ways.</w:t>
      </w:r>
    </w:p>
    <w:p w14:paraId="3CC3E4F6" w14:textId="77777777" w:rsidR="0053586A" w:rsidRPr="00B0499F" w:rsidRDefault="0053586A" w:rsidP="0053586A">
      <w:pPr>
        <w:rPr>
          <w:sz w:val="24"/>
          <w:szCs w:val="24"/>
          <w:lang w:val="en-GB"/>
        </w:rPr>
      </w:pPr>
    </w:p>
    <w:p w14:paraId="69E829CE" w14:textId="51454557" w:rsidR="00B876C4" w:rsidRPr="00B0499F" w:rsidRDefault="00745435" w:rsidP="00745435">
      <w:pPr>
        <w:rPr>
          <w:rFonts w:ascii="Calibri" w:hAnsi="Calibri" w:cs="Calibri"/>
          <w:sz w:val="32"/>
          <w:szCs w:val="32"/>
          <w:lang w:val="en-GB"/>
        </w:rPr>
      </w:pPr>
      <w:r w:rsidRPr="00B0499F">
        <w:rPr>
          <w:rFonts w:ascii="Calibri" w:eastAsia="Calibri" w:hAnsi="Calibri" w:cs="Calibri"/>
          <w:b/>
          <w:bCs/>
          <w:sz w:val="32"/>
          <w:szCs w:val="32"/>
          <w:u w:val="single"/>
          <w:bdr w:val="nil"/>
          <w:lang w:val="en-GB"/>
        </w:rPr>
        <w:t>Job details</w:t>
      </w:r>
    </w:p>
    <w:p w14:paraId="0A98B26F" w14:textId="02922FBF" w:rsidR="00065ABA" w:rsidRPr="00B0499F" w:rsidRDefault="001F531C" w:rsidP="00751B20">
      <w:pPr>
        <w:spacing w:after="120"/>
        <w:rPr>
          <w:rFonts w:ascii="Calibri" w:eastAsia="Calibri" w:hAnsi="Calibri" w:cs="Calibri"/>
          <w:sz w:val="24"/>
          <w:szCs w:val="24"/>
          <w:bdr w:val="nil"/>
          <w:lang w:val="en-GB"/>
        </w:rPr>
      </w:pPr>
      <w:r w:rsidRPr="00B0499F">
        <w:rPr>
          <w:rFonts w:ascii="Calibri" w:eastAsia="Calibri" w:hAnsi="Calibri" w:cs="Calibri"/>
          <w:b/>
          <w:bCs/>
          <w:sz w:val="24"/>
          <w:szCs w:val="24"/>
          <w:bdr w:val="nil"/>
          <w:lang w:val="en-GB"/>
        </w:rPr>
        <w:t xml:space="preserve">Title: </w:t>
      </w:r>
      <w:r w:rsidR="00751B20" w:rsidRPr="00B0499F">
        <w:rPr>
          <w:rFonts w:ascii="Calibri" w:eastAsia="Calibri" w:hAnsi="Calibri" w:cs="Calibri"/>
          <w:sz w:val="24"/>
          <w:szCs w:val="24"/>
          <w:bdr w:val="nil"/>
          <w:lang w:val="en-GB"/>
        </w:rPr>
        <w:t>Marketing and Communications Officer</w:t>
      </w:r>
    </w:p>
    <w:p w14:paraId="1F0203B3" w14:textId="3959CB2C" w:rsidR="00065ABA" w:rsidRPr="00B0499F" w:rsidRDefault="001F531C" w:rsidP="00751B20">
      <w:pPr>
        <w:spacing w:after="120"/>
        <w:rPr>
          <w:rFonts w:cstheme="minorHAnsi"/>
          <w:sz w:val="24"/>
          <w:szCs w:val="24"/>
          <w:lang w:val="en-GB"/>
        </w:rPr>
      </w:pPr>
      <w:r w:rsidRPr="00B0499F">
        <w:rPr>
          <w:rFonts w:ascii="Calibri" w:eastAsia="Calibri" w:hAnsi="Calibri" w:cs="Calibri"/>
          <w:b/>
          <w:bCs/>
          <w:sz w:val="24"/>
          <w:szCs w:val="24"/>
          <w:bdr w:val="nil"/>
          <w:lang w:val="en-GB"/>
        </w:rPr>
        <w:t xml:space="preserve">Salary: </w:t>
      </w:r>
      <w:r w:rsidRPr="00B0499F">
        <w:rPr>
          <w:rFonts w:ascii="Calibri" w:eastAsia="Calibri" w:hAnsi="Calibri" w:cs="Calibri"/>
          <w:sz w:val="24"/>
          <w:szCs w:val="24"/>
          <w:bdr w:val="nil"/>
          <w:lang w:val="en-GB"/>
        </w:rPr>
        <w:t>£27,923</w:t>
      </w:r>
    </w:p>
    <w:p w14:paraId="2B54A66C" w14:textId="0AD639DF" w:rsidR="00065ABA" w:rsidRPr="00B0499F" w:rsidRDefault="001F531C" w:rsidP="00FC69E8">
      <w:pPr>
        <w:spacing w:after="120"/>
        <w:rPr>
          <w:rFonts w:cstheme="minorHAnsi"/>
          <w:sz w:val="24"/>
          <w:szCs w:val="24"/>
          <w:lang w:val="en-GB"/>
        </w:rPr>
      </w:pPr>
      <w:r w:rsidRPr="00B0499F">
        <w:rPr>
          <w:rFonts w:ascii="Calibri" w:eastAsia="Calibri" w:hAnsi="Calibri" w:cs="Calibri"/>
          <w:b/>
          <w:bCs/>
          <w:sz w:val="24"/>
          <w:szCs w:val="24"/>
          <w:bdr w:val="nil"/>
          <w:lang w:val="en-GB"/>
        </w:rPr>
        <w:t xml:space="preserve">Period: </w:t>
      </w:r>
      <w:r w:rsidR="00D5180E" w:rsidRPr="00B0499F">
        <w:rPr>
          <w:rFonts w:ascii="Calibri" w:eastAsia="Calibri" w:hAnsi="Calibri" w:cs="Calibri"/>
          <w:sz w:val="24"/>
          <w:szCs w:val="24"/>
          <w:bdr w:val="nil"/>
          <w:lang w:val="en-GB"/>
        </w:rPr>
        <w:t>Permanent</w:t>
      </w:r>
    </w:p>
    <w:p w14:paraId="69814025" w14:textId="4BDA6785" w:rsidR="00065ABA" w:rsidRPr="00B0499F" w:rsidRDefault="001F531C" w:rsidP="00751B20">
      <w:pPr>
        <w:spacing w:after="120"/>
        <w:rPr>
          <w:rFonts w:cstheme="minorHAnsi"/>
          <w:sz w:val="24"/>
          <w:szCs w:val="24"/>
          <w:lang w:val="en-GB"/>
        </w:rPr>
      </w:pPr>
      <w:r w:rsidRPr="00B0499F">
        <w:rPr>
          <w:rFonts w:ascii="Calibri" w:eastAsia="Calibri" w:hAnsi="Calibri" w:cs="Calibri"/>
          <w:b/>
          <w:bCs/>
          <w:sz w:val="24"/>
          <w:szCs w:val="24"/>
          <w:bdr w:val="nil"/>
          <w:lang w:val="en-GB"/>
        </w:rPr>
        <w:t xml:space="preserve">Hours: </w:t>
      </w:r>
      <w:r w:rsidR="00751B20" w:rsidRPr="00B0499F">
        <w:rPr>
          <w:rFonts w:ascii="Calibri" w:eastAsia="Calibri" w:hAnsi="Calibri" w:cs="Calibri"/>
          <w:sz w:val="24"/>
          <w:szCs w:val="24"/>
          <w:bdr w:val="nil"/>
          <w:lang w:val="en-GB"/>
        </w:rPr>
        <w:t>Full Time (37.5 hours per week)</w:t>
      </w:r>
    </w:p>
    <w:p w14:paraId="1E86AD26" w14:textId="12BB4B8C" w:rsidR="00065ABA" w:rsidRPr="00B0499F" w:rsidRDefault="001F531C" w:rsidP="00751B20">
      <w:pPr>
        <w:spacing w:after="120"/>
        <w:rPr>
          <w:rFonts w:cstheme="minorHAnsi"/>
          <w:sz w:val="24"/>
          <w:szCs w:val="24"/>
          <w:lang w:val="en-GB"/>
        </w:rPr>
      </w:pPr>
      <w:r w:rsidRPr="00B0499F">
        <w:rPr>
          <w:rFonts w:ascii="Calibri" w:eastAsia="Calibri" w:hAnsi="Calibri" w:cs="Calibri"/>
          <w:b/>
          <w:bCs/>
          <w:sz w:val="24"/>
          <w:szCs w:val="24"/>
          <w:bdr w:val="nil"/>
          <w:lang w:val="en-GB"/>
        </w:rPr>
        <w:t xml:space="preserve">Reports to the: </w:t>
      </w:r>
      <w:r w:rsidR="00751B20" w:rsidRPr="00B0499F">
        <w:rPr>
          <w:rFonts w:ascii="Calibri" w:eastAsia="Calibri" w:hAnsi="Calibri" w:cs="Calibri"/>
          <w:sz w:val="24"/>
          <w:szCs w:val="24"/>
          <w:bdr w:val="nil"/>
          <w:lang w:val="en-GB"/>
        </w:rPr>
        <w:t>Marketing and Communications Manager</w:t>
      </w:r>
    </w:p>
    <w:p w14:paraId="2FAD5F40" w14:textId="41ACF828" w:rsidR="00392972" w:rsidRPr="00B0499F" w:rsidRDefault="00101E27" w:rsidP="00FC69E8">
      <w:pPr>
        <w:spacing w:after="120"/>
        <w:rPr>
          <w:rFonts w:cstheme="minorHAnsi"/>
          <w:sz w:val="24"/>
          <w:szCs w:val="24"/>
          <w:lang w:val="en-GB"/>
        </w:rPr>
      </w:pPr>
      <w:r w:rsidRPr="00B0499F">
        <w:rPr>
          <w:rFonts w:ascii="Calibri" w:hAnsi="Calibri" w:cs="Calibri"/>
          <w:b/>
          <w:bCs/>
          <w:sz w:val="24"/>
          <w:szCs w:val="24"/>
          <w:lang w:val="en-GB"/>
        </w:rPr>
        <w:t xml:space="preserve">Location: </w:t>
      </w:r>
      <w:r w:rsidR="003E154D" w:rsidRPr="00B0499F">
        <w:rPr>
          <w:sz w:val="24"/>
          <w:szCs w:val="24"/>
          <w:lang w:val="en-GB"/>
        </w:rPr>
        <w:t>The company's headquarters are in Carmarthen, but we offer a range of flexible working arrangements, including a hybrid working arrangement which involves a combination of working in the office and working from home. The exact arrangement would be discussed and agreed with the successful candidate.</w:t>
      </w:r>
    </w:p>
    <w:p w14:paraId="292BE8ED" w14:textId="1EDD9D03" w:rsidR="00392972" w:rsidRPr="00B0499F" w:rsidRDefault="001F531C" w:rsidP="00751B20">
      <w:pPr>
        <w:spacing w:after="120"/>
        <w:rPr>
          <w:rFonts w:cstheme="minorHAnsi"/>
          <w:b/>
          <w:sz w:val="24"/>
          <w:szCs w:val="24"/>
          <w:lang w:val="en-GB"/>
        </w:rPr>
      </w:pPr>
      <w:r w:rsidRPr="00B0499F">
        <w:rPr>
          <w:rFonts w:ascii="Calibri" w:eastAsia="Calibri" w:hAnsi="Calibri" w:cs="Calibri"/>
          <w:b/>
          <w:bCs/>
          <w:sz w:val="24"/>
          <w:szCs w:val="24"/>
          <w:bdr w:val="nil"/>
          <w:lang w:val="en-GB"/>
        </w:rPr>
        <w:t xml:space="preserve">Entitlement to Annual Holidays: </w:t>
      </w:r>
      <w:r w:rsidR="00751B20" w:rsidRPr="00B0499F">
        <w:rPr>
          <w:rFonts w:ascii="Calibri" w:eastAsia="Calibri" w:hAnsi="Calibri" w:cs="Calibri"/>
          <w:sz w:val="24"/>
          <w:szCs w:val="24"/>
          <w:bdr w:val="nil"/>
          <w:lang w:val="en-GB"/>
        </w:rPr>
        <w:t>25 days + public holidays + 2 company days at Christmas</w:t>
      </w:r>
    </w:p>
    <w:p w14:paraId="7199631B" w14:textId="6A0D581D" w:rsidR="00D7534A" w:rsidRPr="00B0499F" w:rsidRDefault="001F531C" w:rsidP="00A85E85">
      <w:pPr>
        <w:spacing w:before="360" w:after="0"/>
        <w:rPr>
          <w:rFonts w:ascii="Calibri" w:eastAsia="Calibri" w:hAnsi="Calibri" w:cs="Calibri"/>
          <w:sz w:val="24"/>
          <w:szCs w:val="24"/>
          <w:bdr w:val="nil"/>
          <w:lang w:val="en-GB"/>
        </w:rPr>
      </w:pPr>
      <w:r w:rsidRPr="00B0499F">
        <w:rPr>
          <w:rFonts w:ascii="Calibri" w:eastAsia="Calibri" w:hAnsi="Calibri" w:cs="Calibri"/>
          <w:b/>
          <w:bCs/>
          <w:sz w:val="24"/>
          <w:szCs w:val="24"/>
          <w:bdr w:val="nil"/>
          <w:lang w:val="en-GB"/>
        </w:rPr>
        <w:t xml:space="preserve">Key responsibilities: </w:t>
      </w:r>
    </w:p>
    <w:p w14:paraId="1CFA3AC9" w14:textId="3957AF4D" w:rsidR="00186EA8" w:rsidRPr="00B0499F" w:rsidRDefault="00186EA8" w:rsidP="00186EA8">
      <w:pPr>
        <w:spacing w:before="120" w:after="120"/>
        <w:rPr>
          <w:rFonts w:cstheme="minorHAnsi"/>
          <w:sz w:val="24"/>
          <w:szCs w:val="24"/>
          <w:lang w:val="en-GB"/>
        </w:rPr>
      </w:pPr>
      <w:r w:rsidRPr="00B0499F">
        <w:rPr>
          <w:rFonts w:ascii="Calibri" w:eastAsia="Calibri" w:hAnsi="Calibri" w:cs="Calibri"/>
          <w:sz w:val="24"/>
          <w:szCs w:val="24"/>
          <w:bdr w:val="nil"/>
          <w:lang w:val="en-GB"/>
        </w:rPr>
        <w:t xml:space="preserve">The Marketing and Communications Officer's primary responsibility is to support the Marketing and Communications </w:t>
      </w:r>
      <w:r w:rsidR="00B0499F">
        <w:rPr>
          <w:rFonts w:ascii="Calibri" w:eastAsia="Calibri" w:hAnsi="Calibri" w:cs="Calibri"/>
          <w:sz w:val="24"/>
          <w:szCs w:val="24"/>
          <w:bdr w:val="nil"/>
          <w:lang w:val="en-GB"/>
        </w:rPr>
        <w:t xml:space="preserve">(M&amp;C) </w:t>
      </w:r>
      <w:r w:rsidRPr="00B0499F">
        <w:rPr>
          <w:rFonts w:ascii="Calibri" w:eastAsia="Calibri" w:hAnsi="Calibri" w:cs="Calibri"/>
          <w:sz w:val="24"/>
          <w:szCs w:val="24"/>
          <w:bdr w:val="nil"/>
          <w:lang w:val="en-GB"/>
        </w:rPr>
        <w:t>Manager in implementing the company's marketing and communications strategy, with a focus on managing the company's social media channels. This means working closely with the M</w:t>
      </w:r>
      <w:r w:rsidR="00B0499F">
        <w:rPr>
          <w:rFonts w:ascii="Calibri" w:eastAsia="Calibri" w:hAnsi="Calibri" w:cs="Calibri"/>
          <w:sz w:val="24"/>
          <w:szCs w:val="24"/>
          <w:bdr w:val="nil"/>
          <w:lang w:val="en-GB"/>
        </w:rPr>
        <w:t>&amp;C</w:t>
      </w:r>
      <w:r w:rsidRPr="00B0499F">
        <w:rPr>
          <w:rFonts w:ascii="Calibri" w:eastAsia="Calibri" w:hAnsi="Calibri" w:cs="Calibri"/>
          <w:sz w:val="24"/>
          <w:szCs w:val="24"/>
          <w:bdr w:val="nil"/>
          <w:lang w:val="en-GB"/>
        </w:rPr>
        <w:t xml:space="preserve"> Manager to formulate and lead marketing campaigns; creating exciting and impactful copy and digital content; dealing with the press to further promote our work; and </w:t>
      </w:r>
      <w:r w:rsidRPr="00B0499F">
        <w:rPr>
          <w:rFonts w:cstheme="minorHAnsi"/>
          <w:sz w:val="24"/>
          <w:szCs w:val="24"/>
          <w:lang w:val="en-GB"/>
        </w:rPr>
        <w:t xml:space="preserve">develop and update the company's website and social media. </w:t>
      </w:r>
    </w:p>
    <w:p w14:paraId="3A974A6B" w14:textId="00C8BAE7" w:rsidR="00186EA8" w:rsidRPr="00B0499F" w:rsidRDefault="00186EA8" w:rsidP="00186EA8">
      <w:pPr>
        <w:spacing w:before="120" w:after="120"/>
        <w:rPr>
          <w:rFonts w:cstheme="minorHAnsi"/>
          <w:sz w:val="24"/>
          <w:szCs w:val="24"/>
          <w:lang w:val="en-GB"/>
        </w:rPr>
      </w:pPr>
      <w:r w:rsidRPr="00B0499F">
        <w:rPr>
          <w:rFonts w:cstheme="minorHAnsi"/>
          <w:sz w:val="24"/>
          <w:szCs w:val="24"/>
          <w:lang w:val="en-GB"/>
        </w:rPr>
        <w:t xml:space="preserve">The Marketing </w:t>
      </w:r>
      <w:r w:rsidR="00167318" w:rsidRPr="00B0499F">
        <w:rPr>
          <w:rFonts w:ascii="Calibri" w:eastAsia="Calibri" w:hAnsi="Calibri" w:cs="Calibri"/>
          <w:sz w:val="24"/>
          <w:szCs w:val="24"/>
          <w:bdr w:val="nil"/>
          <w:lang w:val="en-GB"/>
        </w:rPr>
        <w:t xml:space="preserve">and </w:t>
      </w:r>
      <w:r w:rsidR="00B0499F" w:rsidRPr="00B0499F">
        <w:rPr>
          <w:rFonts w:ascii="Calibri" w:eastAsia="Calibri" w:hAnsi="Calibri" w:cs="Calibri"/>
          <w:sz w:val="24"/>
          <w:szCs w:val="24"/>
          <w:bdr w:val="nil"/>
          <w:lang w:val="en-GB"/>
        </w:rPr>
        <w:t>Communications Officer</w:t>
      </w:r>
      <w:r w:rsidR="00167318" w:rsidRPr="00B0499F">
        <w:rPr>
          <w:rFonts w:ascii="Calibri" w:eastAsia="Calibri" w:hAnsi="Calibri" w:cs="Calibri"/>
          <w:sz w:val="24"/>
          <w:szCs w:val="24"/>
          <w:bdr w:val="nil"/>
          <w:lang w:val="en-GB"/>
        </w:rPr>
        <w:t xml:space="preserve"> has an </w:t>
      </w:r>
      <w:r w:rsidRPr="00B0499F">
        <w:rPr>
          <w:rFonts w:cstheme="minorHAnsi"/>
          <w:sz w:val="24"/>
          <w:szCs w:val="24"/>
          <w:lang w:val="en-GB"/>
        </w:rPr>
        <w:t xml:space="preserve">important role as we look to develop our audiences, and there is an opportunity for the Officer to offer ideas on how to attract and retain audiences. Building relationships with a range of stakeholders is critical, as is telling stories about the company's participation and skills development. </w:t>
      </w:r>
    </w:p>
    <w:p w14:paraId="7AE290A1" w14:textId="496C4D9C" w:rsidR="00186EA8" w:rsidRPr="00B0499F" w:rsidRDefault="00186EA8" w:rsidP="00186EA8">
      <w:pPr>
        <w:spacing w:before="120" w:after="120"/>
        <w:rPr>
          <w:rFonts w:cstheme="minorHAnsi"/>
          <w:sz w:val="24"/>
          <w:szCs w:val="24"/>
          <w:lang w:val="en-GB"/>
        </w:rPr>
      </w:pPr>
      <w:r w:rsidRPr="00B0499F">
        <w:rPr>
          <w:rFonts w:cstheme="minorHAnsi"/>
          <w:sz w:val="24"/>
          <w:szCs w:val="24"/>
          <w:lang w:val="en-GB"/>
        </w:rPr>
        <w:t xml:space="preserve">The Marketing </w:t>
      </w:r>
      <w:r w:rsidR="00167318" w:rsidRPr="00B0499F">
        <w:rPr>
          <w:rFonts w:ascii="Calibri" w:eastAsia="Calibri" w:hAnsi="Calibri" w:cs="Calibri"/>
          <w:sz w:val="24"/>
          <w:szCs w:val="24"/>
          <w:bdr w:val="nil"/>
          <w:lang w:val="en-GB"/>
        </w:rPr>
        <w:t xml:space="preserve">and Communications Officer </w:t>
      </w:r>
      <w:r w:rsidR="00B0499F" w:rsidRPr="00B0499F">
        <w:rPr>
          <w:rFonts w:ascii="Calibri" w:eastAsia="Calibri" w:hAnsi="Calibri" w:cs="Calibri"/>
          <w:sz w:val="24"/>
          <w:szCs w:val="24"/>
          <w:bdr w:val="nil"/>
          <w:lang w:val="en-GB"/>
        </w:rPr>
        <w:t xml:space="preserve">has </w:t>
      </w:r>
      <w:r w:rsidR="00B0499F" w:rsidRPr="00B0499F">
        <w:rPr>
          <w:rFonts w:cstheme="minorHAnsi"/>
          <w:sz w:val="24"/>
          <w:szCs w:val="24"/>
          <w:lang w:val="en-GB"/>
        </w:rPr>
        <w:t>further</w:t>
      </w:r>
      <w:r w:rsidRPr="00B0499F">
        <w:rPr>
          <w:rFonts w:cstheme="minorHAnsi"/>
          <w:sz w:val="24"/>
          <w:szCs w:val="24"/>
          <w:lang w:val="en-GB"/>
        </w:rPr>
        <w:t xml:space="preserve"> responsibilities relating to data and </w:t>
      </w:r>
      <w:r w:rsidR="00B0499F" w:rsidRPr="00B0499F">
        <w:rPr>
          <w:rFonts w:cstheme="minorHAnsi"/>
          <w:sz w:val="24"/>
          <w:szCs w:val="24"/>
          <w:lang w:val="en-GB"/>
        </w:rPr>
        <w:t>accessibility and</w:t>
      </w:r>
      <w:r w:rsidRPr="00B0499F">
        <w:rPr>
          <w:rFonts w:cstheme="minorHAnsi"/>
          <w:sz w:val="24"/>
          <w:szCs w:val="24"/>
          <w:lang w:val="en-GB"/>
        </w:rPr>
        <w:t xml:space="preserve"> supporting the company's fundraising strategy.</w:t>
      </w:r>
    </w:p>
    <w:p w14:paraId="18520736" w14:textId="4FE59D45" w:rsidR="00340E84" w:rsidRPr="00B0499F" w:rsidRDefault="00340E84" w:rsidP="00A87E04">
      <w:pPr>
        <w:rPr>
          <w:rFonts w:ascii="Calibri" w:eastAsia="Calibri" w:hAnsi="Calibri" w:cs="Calibri"/>
          <w:sz w:val="24"/>
          <w:szCs w:val="24"/>
          <w:bdr w:val="nil"/>
          <w:lang w:val="en-GB"/>
        </w:rPr>
      </w:pPr>
      <w:r w:rsidRPr="00B0499F">
        <w:rPr>
          <w:rFonts w:ascii="Calibri" w:eastAsia="Calibri" w:hAnsi="Calibri" w:cs="Calibri"/>
          <w:sz w:val="24"/>
          <w:szCs w:val="24"/>
          <w:bdr w:val="nil"/>
          <w:lang w:val="en-GB"/>
        </w:rPr>
        <w:t>Further information on the tasks relating to the above responsibilities can be found in the full job description at the end of this document.</w:t>
      </w:r>
    </w:p>
    <w:p w14:paraId="04221453" w14:textId="6C2687AE" w:rsidR="002961C9" w:rsidRPr="00B0499F" w:rsidRDefault="001F531C" w:rsidP="00A85E85">
      <w:pPr>
        <w:spacing w:before="360" w:after="120"/>
        <w:rPr>
          <w:rFonts w:ascii="Calibri" w:eastAsia="Calibri" w:hAnsi="Calibri" w:cs="Calibri"/>
          <w:b/>
          <w:bCs/>
          <w:sz w:val="24"/>
          <w:szCs w:val="24"/>
          <w:u w:val="single"/>
          <w:bdr w:val="nil"/>
          <w:lang w:val="en-GB"/>
        </w:rPr>
      </w:pPr>
      <w:r w:rsidRPr="00B0499F">
        <w:rPr>
          <w:rFonts w:ascii="Calibri" w:eastAsia="Calibri" w:hAnsi="Calibri" w:cs="Calibri"/>
          <w:b/>
          <w:bCs/>
          <w:sz w:val="24"/>
          <w:szCs w:val="24"/>
          <w:u w:val="single"/>
          <w:bdr w:val="nil"/>
          <w:lang w:val="en-GB"/>
        </w:rPr>
        <w:t>What are we looking for?</w:t>
      </w:r>
    </w:p>
    <w:p w14:paraId="2A72702C" w14:textId="00C9C644" w:rsidR="006F79AD" w:rsidRPr="00B0499F" w:rsidRDefault="001F531C" w:rsidP="00FC69E8">
      <w:pPr>
        <w:autoSpaceDE w:val="0"/>
        <w:autoSpaceDN w:val="0"/>
        <w:adjustRightInd w:val="0"/>
        <w:spacing w:after="0"/>
        <w:rPr>
          <w:rFonts w:cstheme="minorHAnsi"/>
          <w:color w:val="000000"/>
          <w:sz w:val="24"/>
          <w:szCs w:val="24"/>
          <w:lang w:val="en-GB"/>
        </w:rPr>
      </w:pPr>
      <w:r w:rsidRPr="00B0499F">
        <w:rPr>
          <w:rFonts w:ascii="Calibri" w:eastAsia="Calibri" w:hAnsi="Calibri" w:cs="Calibri"/>
          <w:color w:val="000000"/>
          <w:sz w:val="24"/>
          <w:szCs w:val="24"/>
          <w:bdr w:val="nil"/>
          <w:lang w:val="en-GB"/>
        </w:rPr>
        <w:t>We're keen to hear from you if you:</w:t>
      </w:r>
    </w:p>
    <w:p w14:paraId="5FC982F6" w14:textId="3A89ACA4" w:rsidR="00B423BC" w:rsidRPr="00B0499F" w:rsidRDefault="006743BB" w:rsidP="000179D3">
      <w:pPr>
        <w:pStyle w:val="ListParagraph"/>
        <w:numPr>
          <w:ilvl w:val="0"/>
          <w:numId w:val="9"/>
        </w:numPr>
        <w:autoSpaceDE w:val="0"/>
        <w:autoSpaceDN w:val="0"/>
        <w:adjustRightInd w:val="0"/>
        <w:spacing w:after="0"/>
        <w:rPr>
          <w:rFonts w:cstheme="minorHAnsi"/>
          <w:color w:val="000000"/>
          <w:sz w:val="24"/>
          <w:szCs w:val="24"/>
          <w:lang w:val="en-GB"/>
        </w:rPr>
      </w:pPr>
      <w:r w:rsidRPr="00B0499F">
        <w:rPr>
          <w:rFonts w:ascii="Calibri" w:eastAsia="Calibri" w:hAnsi="Calibri" w:cs="Calibri"/>
          <w:color w:val="000000"/>
          <w:sz w:val="24"/>
          <w:szCs w:val="24"/>
          <w:bdr w:val="nil"/>
          <w:lang w:val="en-GB"/>
        </w:rPr>
        <w:t>enjoy working in a</w:t>
      </w:r>
      <w:r w:rsidR="00B0499F">
        <w:rPr>
          <w:rFonts w:ascii="Calibri" w:eastAsia="Calibri" w:hAnsi="Calibri" w:cs="Calibri"/>
          <w:color w:val="000000"/>
          <w:sz w:val="24"/>
          <w:szCs w:val="24"/>
          <w:bdr w:val="nil"/>
          <w:lang w:val="en-GB"/>
        </w:rPr>
        <w:t xml:space="preserve"> busy</w:t>
      </w:r>
      <w:r w:rsidRPr="00B0499F">
        <w:rPr>
          <w:rFonts w:ascii="Calibri" w:eastAsia="Calibri" w:hAnsi="Calibri" w:cs="Calibri"/>
          <w:color w:val="000000"/>
          <w:sz w:val="24"/>
          <w:szCs w:val="24"/>
          <w:bdr w:val="nil"/>
          <w:lang w:val="en-GB"/>
        </w:rPr>
        <w:t xml:space="preserve"> and exciting </w:t>
      </w:r>
      <w:proofErr w:type="gramStart"/>
      <w:r w:rsidRPr="00B0499F">
        <w:rPr>
          <w:rFonts w:ascii="Calibri" w:eastAsia="Calibri" w:hAnsi="Calibri" w:cs="Calibri"/>
          <w:color w:val="000000"/>
          <w:sz w:val="24"/>
          <w:szCs w:val="24"/>
          <w:bdr w:val="nil"/>
          <w:lang w:val="en-GB"/>
        </w:rPr>
        <w:t>environment</w:t>
      </w:r>
      <w:proofErr w:type="gramEnd"/>
    </w:p>
    <w:p w14:paraId="790DC0DC" w14:textId="4DF53185" w:rsidR="006F79AD" w:rsidRPr="00B0499F" w:rsidRDefault="00186EA8" w:rsidP="000179D3">
      <w:pPr>
        <w:pStyle w:val="ListParagraph"/>
        <w:numPr>
          <w:ilvl w:val="0"/>
          <w:numId w:val="9"/>
        </w:numPr>
        <w:autoSpaceDE w:val="0"/>
        <w:autoSpaceDN w:val="0"/>
        <w:adjustRightInd w:val="0"/>
        <w:spacing w:after="0"/>
        <w:rPr>
          <w:rFonts w:cstheme="minorHAnsi"/>
          <w:color w:val="000000"/>
          <w:sz w:val="24"/>
          <w:szCs w:val="24"/>
          <w:lang w:val="en-GB"/>
        </w:rPr>
      </w:pPr>
      <w:r w:rsidRPr="00B0499F">
        <w:rPr>
          <w:rFonts w:ascii="Calibri" w:eastAsia="Calibri" w:hAnsi="Calibri" w:cs="Calibri"/>
          <w:color w:val="000000"/>
          <w:sz w:val="24"/>
          <w:szCs w:val="24"/>
          <w:bdr w:val="nil"/>
          <w:lang w:val="en-GB"/>
        </w:rPr>
        <w:t>ha</w:t>
      </w:r>
      <w:r w:rsidR="00B0499F">
        <w:rPr>
          <w:rFonts w:ascii="Calibri" w:eastAsia="Calibri" w:hAnsi="Calibri" w:cs="Calibri"/>
          <w:color w:val="000000"/>
          <w:sz w:val="24"/>
          <w:szCs w:val="24"/>
          <w:bdr w:val="nil"/>
          <w:lang w:val="en-GB"/>
        </w:rPr>
        <w:t>ve</w:t>
      </w:r>
      <w:r w:rsidRPr="00B0499F">
        <w:rPr>
          <w:rFonts w:ascii="Calibri" w:eastAsia="Calibri" w:hAnsi="Calibri" w:cs="Calibri"/>
          <w:color w:val="000000"/>
          <w:sz w:val="24"/>
          <w:szCs w:val="24"/>
          <w:bdr w:val="nil"/>
          <w:lang w:val="en-GB"/>
        </w:rPr>
        <w:t xml:space="preserve"> experience implementing marketing and communications </w:t>
      </w:r>
      <w:proofErr w:type="gramStart"/>
      <w:r w:rsidRPr="00B0499F">
        <w:rPr>
          <w:rFonts w:ascii="Calibri" w:eastAsia="Calibri" w:hAnsi="Calibri" w:cs="Calibri"/>
          <w:color w:val="000000"/>
          <w:sz w:val="24"/>
          <w:szCs w:val="24"/>
          <w:bdr w:val="nil"/>
          <w:lang w:val="en-GB"/>
        </w:rPr>
        <w:t>plans</w:t>
      </w:r>
      <w:proofErr w:type="gramEnd"/>
    </w:p>
    <w:p w14:paraId="7D78CC5A" w14:textId="3AC8339B" w:rsidR="00186EA8" w:rsidRPr="00B0499F" w:rsidRDefault="00186EA8" w:rsidP="000179D3">
      <w:pPr>
        <w:pStyle w:val="ListParagraph"/>
        <w:numPr>
          <w:ilvl w:val="0"/>
          <w:numId w:val="9"/>
        </w:numPr>
        <w:autoSpaceDE w:val="0"/>
        <w:autoSpaceDN w:val="0"/>
        <w:adjustRightInd w:val="0"/>
        <w:spacing w:after="0"/>
        <w:rPr>
          <w:rFonts w:cstheme="minorHAnsi"/>
          <w:color w:val="000000"/>
          <w:sz w:val="24"/>
          <w:szCs w:val="24"/>
          <w:lang w:val="en-GB"/>
        </w:rPr>
      </w:pPr>
      <w:r w:rsidRPr="00B0499F">
        <w:rPr>
          <w:rFonts w:ascii="Calibri" w:eastAsia="Calibri" w:hAnsi="Calibri" w:cs="Calibri"/>
          <w:color w:val="000000"/>
          <w:sz w:val="24"/>
          <w:szCs w:val="24"/>
          <w:bdr w:val="nil"/>
          <w:lang w:val="en-GB"/>
        </w:rPr>
        <w:lastRenderedPageBreak/>
        <w:t xml:space="preserve">enjoy creating and editing digital content, </w:t>
      </w:r>
      <w:r w:rsidR="00B0499F">
        <w:rPr>
          <w:rFonts w:ascii="Calibri" w:eastAsia="Calibri" w:hAnsi="Calibri" w:cs="Calibri"/>
          <w:color w:val="000000"/>
          <w:sz w:val="24"/>
          <w:szCs w:val="24"/>
          <w:bdr w:val="nil"/>
          <w:lang w:val="en-GB"/>
        </w:rPr>
        <w:t>and have</w:t>
      </w:r>
      <w:r w:rsidRPr="00B0499F">
        <w:rPr>
          <w:rFonts w:ascii="Calibri" w:eastAsia="Calibri" w:hAnsi="Calibri" w:cs="Calibri"/>
          <w:color w:val="000000"/>
          <w:sz w:val="24"/>
          <w:szCs w:val="24"/>
          <w:bdr w:val="nil"/>
          <w:lang w:val="en-GB"/>
        </w:rPr>
        <w:t xml:space="preserve"> experience of </w:t>
      </w:r>
      <w:r w:rsidR="00B0499F" w:rsidRPr="00B0499F">
        <w:rPr>
          <w:rFonts w:ascii="Calibri" w:eastAsia="Calibri" w:hAnsi="Calibri" w:cs="Calibri"/>
          <w:color w:val="000000"/>
          <w:sz w:val="24"/>
          <w:szCs w:val="24"/>
          <w:bdr w:val="nil"/>
          <w:lang w:val="en-GB"/>
        </w:rPr>
        <w:t>doing so</w:t>
      </w:r>
      <w:r w:rsidR="00B0499F" w:rsidRPr="00B0499F">
        <w:rPr>
          <w:rFonts w:ascii="Calibri" w:eastAsia="Calibri" w:hAnsi="Calibri" w:cs="Calibri"/>
          <w:color w:val="000000"/>
          <w:sz w:val="24"/>
          <w:szCs w:val="24"/>
          <w:bdr w:val="nil"/>
          <w:lang w:val="en-GB"/>
        </w:rPr>
        <w:t xml:space="preserve"> </w:t>
      </w:r>
      <w:proofErr w:type="gramStart"/>
      <w:r w:rsidRPr="00B0499F">
        <w:rPr>
          <w:rFonts w:ascii="Calibri" w:eastAsia="Calibri" w:hAnsi="Calibri" w:cs="Calibri"/>
          <w:color w:val="000000"/>
          <w:sz w:val="24"/>
          <w:szCs w:val="24"/>
          <w:bdr w:val="nil"/>
          <w:lang w:val="en-GB"/>
        </w:rPr>
        <w:t>successfully</w:t>
      </w:r>
      <w:proofErr w:type="gramEnd"/>
      <w:r w:rsidRPr="00B0499F">
        <w:rPr>
          <w:rFonts w:ascii="Calibri" w:eastAsia="Calibri" w:hAnsi="Calibri" w:cs="Calibri"/>
          <w:color w:val="000000"/>
          <w:sz w:val="24"/>
          <w:szCs w:val="24"/>
          <w:bdr w:val="nil"/>
          <w:lang w:val="en-GB"/>
        </w:rPr>
        <w:t xml:space="preserve"> </w:t>
      </w:r>
    </w:p>
    <w:p w14:paraId="1F286349" w14:textId="7AC0EED8" w:rsidR="000179D3" w:rsidRPr="00B0499F" w:rsidRDefault="00B0499F" w:rsidP="006328DD">
      <w:pPr>
        <w:pStyle w:val="ListParagraph"/>
        <w:numPr>
          <w:ilvl w:val="0"/>
          <w:numId w:val="9"/>
        </w:numPr>
        <w:autoSpaceDE w:val="0"/>
        <w:autoSpaceDN w:val="0"/>
        <w:adjustRightInd w:val="0"/>
        <w:spacing w:after="0"/>
        <w:rPr>
          <w:rFonts w:cstheme="minorHAnsi"/>
          <w:color w:val="000000"/>
          <w:sz w:val="24"/>
          <w:szCs w:val="24"/>
          <w:lang w:val="en-GB"/>
        </w:rPr>
      </w:pPr>
      <w:r>
        <w:rPr>
          <w:rFonts w:ascii="Calibri" w:eastAsia="Calibri" w:hAnsi="Calibri" w:cs="Calibri"/>
          <w:color w:val="000000"/>
          <w:sz w:val="24"/>
          <w:szCs w:val="24"/>
          <w:bdr w:val="nil"/>
          <w:lang w:val="en-GB"/>
        </w:rPr>
        <w:t xml:space="preserve">have </w:t>
      </w:r>
      <w:r w:rsidR="000179D3" w:rsidRPr="00B0499F">
        <w:rPr>
          <w:rFonts w:ascii="Calibri" w:eastAsia="Calibri" w:hAnsi="Calibri" w:cs="Calibri"/>
          <w:color w:val="000000"/>
          <w:sz w:val="24"/>
          <w:szCs w:val="24"/>
          <w:bdr w:val="nil"/>
          <w:lang w:val="en-GB"/>
        </w:rPr>
        <w:t>exp</w:t>
      </w:r>
      <w:r>
        <w:rPr>
          <w:rFonts w:ascii="Calibri" w:eastAsia="Calibri" w:hAnsi="Calibri" w:cs="Calibri"/>
          <w:color w:val="000000"/>
          <w:sz w:val="24"/>
          <w:szCs w:val="24"/>
          <w:bdr w:val="nil"/>
          <w:lang w:val="en-GB"/>
        </w:rPr>
        <w:t xml:space="preserve">erience of engaging </w:t>
      </w:r>
      <w:r w:rsidR="000179D3" w:rsidRPr="00B0499F">
        <w:rPr>
          <w:rFonts w:ascii="Calibri" w:eastAsia="Calibri" w:hAnsi="Calibri" w:cs="Calibri"/>
          <w:color w:val="000000"/>
          <w:sz w:val="24"/>
          <w:szCs w:val="24"/>
          <w:bdr w:val="nil"/>
          <w:lang w:val="en-GB"/>
        </w:rPr>
        <w:t>audience</w:t>
      </w:r>
      <w:r>
        <w:rPr>
          <w:rFonts w:ascii="Calibri" w:eastAsia="Calibri" w:hAnsi="Calibri" w:cs="Calibri"/>
          <w:color w:val="000000"/>
          <w:sz w:val="24"/>
          <w:szCs w:val="24"/>
          <w:bdr w:val="nil"/>
          <w:lang w:val="en-GB"/>
        </w:rPr>
        <w:t>s</w:t>
      </w:r>
      <w:r w:rsidR="000179D3" w:rsidRPr="00B0499F">
        <w:rPr>
          <w:rFonts w:ascii="Calibri" w:eastAsia="Calibri" w:hAnsi="Calibri" w:cs="Calibri"/>
          <w:color w:val="000000"/>
          <w:sz w:val="24"/>
          <w:szCs w:val="24"/>
          <w:bdr w:val="nil"/>
          <w:lang w:val="en-GB"/>
        </w:rPr>
        <w:t xml:space="preserve"> on social networking </w:t>
      </w:r>
      <w:proofErr w:type="gramStart"/>
      <w:r w:rsidR="000179D3" w:rsidRPr="00B0499F">
        <w:rPr>
          <w:rFonts w:ascii="Calibri" w:eastAsia="Calibri" w:hAnsi="Calibri" w:cs="Calibri"/>
          <w:color w:val="000000"/>
          <w:sz w:val="24"/>
          <w:szCs w:val="24"/>
          <w:bdr w:val="nil"/>
          <w:lang w:val="en-GB"/>
        </w:rPr>
        <w:t>platforms</w:t>
      </w:r>
      <w:proofErr w:type="gramEnd"/>
    </w:p>
    <w:p w14:paraId="3ECA64B0" w14:textId="77777777" w:rsidR="006F79AD" w:rsidRPr="00B0499F" w:rsidRDefault="006F79AD" w:rsidP="00FC69E8">
      <w:pPr>
        <w:autoSpaceDE w:val="0"/>
        <w:autoSpaceDN w:val="0"/>
        <w:adjustRightInd w:val="0"/>
        <w:spacing w:after="0"/>
        <w:rPr>
          <w:rFonts w:cstheme="minorHAnsi"/>
          <w:color w:val="000000"/>
          <w:sz w:val="24"/>
          <w:szCs w:val="24"/>
          <w:highlight w:val="yellow"/>
          <w:lang w:val="en-GB"/>
        </w:rPr>
      </w:pPr>
    </w:p>
    <w:p w14:paraId="75858502" w14:textId="2A4F1D6C" w:rsidR="006F79AD" w:rsidRPr="00B0499F" w:rsidRDefault="000C252E" w:rsidP="00FC69E8">
      <w:pPr>
        <w:autoSpaceDE w:val="0"/>
        <w:autoSpaceDN w:val="0"/>
        <w:adjustRightInd w:val="0"/>
        <w:spacing w:after="0"/>
        <w:rPr>
          <w:rFonts w:ascii="Calibri" w:eastAsia="Calibri" w:hAnsi="Calibri" w:cs="Calibri"/>
          <w:color w:val="000000"/>
          <w:sz w:val="24"/>
          <w:szCs w:val="24"/>
          <w:bdr w:val="nil"/>
          <w:lang w:val="en-GB"/>
        </w:rPr>
      </w:pPr>
      <w:r w:rsidRPr="00B0499F">
        <w:rPr>
          <w:rFonts w:ascii="Calibri" w:eastAsia="Calibri" w:hAnsi="Calibri" w:cs="Calibri"/>
          <w:color w:val="000000"/>
          <w:sz w:val="24"/>
          <w:szCs w:val="24"/>
          <w:bdr w:val="nil"/>
          <w:lang w:val="en-GB"/>
        </w:rPr>
        <w:t>When applying for this position, we want you to show that you:</w:t>
      </w:r>
    </w:p>
    <w:p w14:paraId="3E7FA1FC" w14:textId="1DE4483B" w:rsidR="00C26FAF" w:rsidRPr="00B0499F" w:rsidRDefault="006743BB" w:rsidP="00FC69E8">
      <w:pPr>
        <w:pStyle w:val="ListParagraph"/>
        <w:numPr>
          <w:ilvl w:val="0"/>
          <w:numId w:val="9"/>
        </w:numPr>
        <w:autoSpaceDE w:val="0"/>
        <w:autoSpaceDN w:val="0"/>
        <w:adjustRightInd w:val="0"/>
        <w:spacing w:after="0"/>
        <w:rPr>
          <w:rFonts w:cstheme="minorHAnsi"/>
          <w:color w:val="000000"/>
          <w:sz w:val="24"/>
          <w:szCs w:val="24"/>
          <w:lang w:val="en-GB"/>
        </w:rPr>
      </w:pPr>
      <w:r w:rsidRPr="00B0499F">
        <w:rPr>
          <w:rFonts w:eastAsia="Times New Roman" w:cs="Arial"/>
          <w:sz w:val="24"/>
          <w:szCs w:val="24"/>
          <w:lang w:val="en-GB" w:eastAsia="en-GB"/>
        </w:rPr>
        <w:t xml:space="preserve">can communicate and work through the medium of Welsh and English to a high standard – both </w:t>
      </w:r>
      <w:r w:rsidR="00B0499F">
        <w:rPr>
          <w:rFonts w:eastAsia="Times New Roman" w:cs="Arial"/>
          <w:sz w:val="24"/>
          <w:szCs w:val="24"/>
          <w:lang w:val="en-GB" w:eastAsia="en-GB"/>
        </w:rPr>
        <w:t>verbally</w:t>
      </w:r>
      <w:r w:rsidRPr="00B0499F">
        <w:rPr>
          <w:rFonts w:eastAsia="Times New Roman" w:cs="Arial"/>
          <w:sz w:val="24"/>
          <w:szCs w:val="24"/>
          <w:lang w:val="en-GB" w:eastAsia="en-GB"/>
        </w:rPr>
        <w:t xml:space="preserve"> and in writing</w:t>
      </w:r>
    </w:p>
    <w:p w14:paraId="29941B94" w14:textId="17B32D24" w:rsidR="005E45BB" w:rsidRPr="00B0499F" w:rsidRDefault="00B0499F" w:rsidP="00A85E85">
      <w:pPr>
        <w:pStyle w:val="ListParagraph"/>
        <w:numPr>
          <w:ilvl w:val="0"/>
          <w:numId w:val="9"/>
        </w:numPr>
        <w:autoSpaceDE w:val="0"/>
        <w:autoSpaceDN w:val="0"/>
        <w:adjustRightInd w:val="0"/>
        <w:spacing w:after="0"/>
        <w:rPr>
          <w:rFonts w:cstheme="minorHAnsi"/>
          <w:color w:val="000000"/>
          <w:sz w:val="24"/>
          <w:szCs w:val="24"/>
          <w:lang w:val="en-GB"/>
        </w:rPr>
      </w:pPr>
      <w:proofErr w:type="spellStart"/>
      <w:r>
        <w:rPr>
          <w:rFonts w:ascii="Calibri" w:eastAsia="Calibri" w:hAnsi="Calibri" w:cs="Calibri"/>
          <w:color w:val="000000"/>
          <w:sz w:val="24"/>
          <w:szCs w:val="24"/>
          <w:bdr w:val="nil"/>
          <w:lang w:val="en-GB"/>
        </w:rPr>
        <w:t>are</w:t>
      </w:r>
      <w:r w:rsidR="005E45BB" w:rsidRPr="00B0499F">
        <w:rPr>
          <w:rFonts w:ascii="Calibri" w:eastAsia="Calibri" w:hAnsi="Calibri" w:cs="Calibri"/>
          <w:color w:val="000000"/>
          <w:sz w:val="24"/>
          <w:szCs w:val="24"/>
          <w:bdr w:val="nil"/>
          <w:lang w:val="en-GB"/>
        </w:rPr>
        <w:t>s</w:t>
      </w:r>
      <w:proofErr w:type="spellEnd"/>
      <w:r w:rsidR="005E45BB" w:rsidRPr="00B0499F">
        <w:rPr>
          <w:rFonts w:ascii="Calibri" w:eastAsia="Calibri" w:hAnsi="Calibri" w:cs="Calibri"/>
          <w:color w:val="000000"/>
          <w:sz w:val="24"/>
          <w:szCs w:val="24"/>
          <w:bdr w:val="nil"/>
          <w:lang w:val="en-GB"/>
        </w:rPr>
        <w:t xml:space="preserve"> good at prioritising, workload management and problem </w:t>
      </w:r>
      <w:proofErr w:type="gramStart"/>
      <w:r w:rsidR="005E45BB" w:rsidRPr="00B0499F">
        <w:rPr>
          <w:rFonts w:ascii="Calibri" w:eastAsia="Calibri" w:hAnsi="Calibri" w:cs="Calibri"/>
          <w:color w:val="000000"/>
          <w:sz w:val="24"/>
          <w:szCs w:val="24"/>
          <w:bdr w:val="nil"/>
          <w:lang w:val="en-GB"/>
        </w:rPr>
        <w:t>solving</w:t>
      </w:r>
      <w:proofErr w:type="gramEnd"/>
    </w:p>
    <w:p w14:paraId="1F04642B" w14:textId="5373CF95" w:rsidR="006C37A8" w:rsidRPr="00B0499F" w:rsidRDefault="006743BB" w:rsidP="00A85E85">
      <w:pPr>
        <w:pStyle w:val="ListParagraph"/>
        <w:numPr>
          <w:ilvl w:val="0"/>
          <w:numId w:val="9"/>
        </w:numPr>
        <w:autoSpaceDE w:val="0"/>
        <w:autoSpaceDN w:val="0"/>
        <w:adjustRightInd w:val="0"/>
        <w:spacing w:after="0"/>
        <w:rPr>
          <w:rFonts w:cstheme="minorHAnsi"/>
          <w:color w:val="000000"/>
          <w:sz w:val="24"/>
          <w:szCs w:val="24"/>
          <w:lang w:val="en-GB"/>
        </w:rPr>
      </w:pPr>
      <w:r w:rsidRPr="00B0499F">
        <w:rPr>
          <w:rFonts w:ascii="Calibri" w:eastAsia="Calibri" w:hAnsi="Calibri" w:cs="Calibri"/>
          <w:color w:val="000000"/>
          <w:sz w:val="24"/>
          <w:szCs w:val="24"/>
          <w:bdr w:val="nil"/>
          <w:lang w:val="en-GB"/>
        </w:rPr>
        <w:t xml:space="preserve">take pride in your work and approach it with a positive and constructive </w:t>
      </w:r>
      <w:proofErr w:type="gramStart"/>
      <w:r w:rsidRPr="00B0499F">
        <w:rPr>
          <w:rFonts w:ascii="Calibri" w:eastAsia="Calibri" w:hAnsi="Calibri" w:cs="Calibri"/>
          <w:color w:val="000000"/>
          <w:sz w:val="24"/>
          <w:szCs w:val="24"/>
          <w:bdr w:val="nil"/>
          <w:lang w:val="en-GB"/>
        </w:rPr>
        <w:t>attitude</w:t>
      </w:r>
      <w:proofErr w:type="gramEnd"/>
    </w:p>
    <w:p w14:paraId="39F54796" w14:textId="1B5C5137" w:rsidR="00AD75C3" w:rsidRPr="00B0499F" w:rsidRDefault="00A85E85" w:rsidP="0061628F">
      <w:pPr>
        <w:autoSpaceDE w:val="0"/>
        <w:autoSpaceDN w:val="0"/>
        <w:adjustRightInd w:val="0"/>
        <w:spacing w:after="120"/>
        <w:rPr>
          <w:rFonts w:ascii="Calibri" w:eastAsia="Calibri" w:hAnsi="Calibri" w:cs="Calibri"/>
          <w:color w:val="000000"/>
          <w:sz w:val="24"/>
          <w:szCs w:val="24"/>
          <w:bdr w:val="nil"/>
          <w:lang w:val="en-GB"/>
        </w:rPr>
      </w:pPr>
      <w:r w:rsidRPr="00B0499F">
        <w:rPr>
          <w:rFonts w:ascii="Calibri" w:eastAsia="Calibri" w:hAnsi="Calibri" w:cs="Calibri"/>
          <w:color w:val="000000"/>
          <w:sz w:val="24"/>
          <w:szCs w:val="24"/>
          <w:bdr w:val="nil"/>
          <w:lang w:val="en-GB"/>
        </w:rPr>
        <w:t xml:space="preserve">Further information on the skills and knowledge required for this position can be found in the Person Specification </w:t>
      </w:r>
      <w:r w:rsidRPr="00B0499F">
        <w:rPr>
          <w:rFonts w:ascii="Calibri" w:eastAsia="Calibri" w:hAnsi="Calibri" w:cs="Calibri"/>
          <w:sz w:val="24"/>
          <w:szCs w:val="24"/>
          <w:bdr w:val="nil"/>
          <w:lang w:val="en-GB"/>
        </w:rPr>
        <w:t>at the end of this document.</w:t>
      </w:r>
    </w:p>
    <w:p w14:paraId="42675415" w14:textId="77777777" w:rsidR="00AD75C3" w:rsidRPr="00B0499F" w:rsidRDefault="00AD75C3" w:rsidP="00FC69E8">
      <w:pPr>
        <w:autoSpaceDE w:val="0"/>
        <w:autoSpaceDN w:val="0"/>
        <w:adjustRightInd w:val="0"/>
        <w:spacing w:after="0"/>
        <w:rPr>
          <w:rFonts w:ascii="Calibri" w:eastAsia="Calibri" w:hAnsi="Calibri" w:cs="Calibri"/>
          <w:b/>
          <w:bCs/>
          <w:color w:val="000000"/>
          <w:sz w:val="24"/>
          <w:szCs w:val="24"/>
          <w:highlight w:val="yellow"/>
          <w:bdr w:val="nil"/>
          <w:lang w:val="en-GB"/>
        </w:rPr>
      </w:pPr>
    </w:p>
    <w:p w14:paraId="4DBA3706" w14:textId="19BD83CA" w:rsidR="00A12760" w:rsidRPr="00B0499F" w:rsidRDefault="001F531C" w:rsidP="00B0499F">
      <w:pPr>
        <w:autoSpaceDE w:val="0"/>
        <w:autoSpaceDN w:val="0"/>
        <w:adjustRightInd w:val="0"/>
        <w:spacing w:after="120"/>
        <w:rPr>
          <w:rFonts w:ascii="Calibri" w:eastAsia="Calibri" w:hAnsi="Calibri" w:cs="Calibri"/>
          <w:b/>
          <w:bCs/>
          <w:sz w:val="32"/>
          <w:szCs w:val="32"/>
          <w:u w:val="single"/>
          <w:bdr w:val="nil"/>
          <w:lang w:val="en-GB"/>
        </w:rPr>
      </w:pPr>
      <w:r w:rsidRPr="00B0499F">
        <w:rPr>
          <w:rFonts w:ascii="Calibri" w:eastAsia="Calibri" w:hAnsi="Calibri" w:cs="Calibri"/>
          <w:color w:val="000000"/>
          <w:sz w:val="32"/>
          <w:szCs w:val="32"/>
          <w:bdr w:val="nil"/>
          <w:lang w:val="en-GB"/>
        </w:rPr>
        <w:t xml:space="preserve"> </w:t>
      </w:r>
      <w:r w:rsidR="00B0499F" w:rsidRPr="00B0499F">
        <w:rPr>
          <w:rFonts w:ascii="Calibri" w:eastAsia="Calibri" w:hAnsi="Calibri" w:cs="Calibri"/>
          <w:b/>
          <w:bCs/>
          <w:sz w:val="32"/>
          <w:szCs w:val="32"/>
          <w:u w:val="single"/>
          <w:bdr w:val="nil"/>
          <w:lang w:val="en-GB"/>
        </w:rPr>
        <w:t>Responsibilities</w:t>
      </w:r>
    </w:p>
    <w:p w14:paraId="21544153" w14:textId="77777777" w:rsidR="00A12760" w:rsidRPr="00B0499F" w:rsidRDefault="00A12760" w:rsidP="00A12760">
      <w:pPr>
        <w:spacing w:after="0"/>
        <w:rPr>
          <w:sz w:val="10"/>
          <w:szCs w:val="10"/>
          <w:lang w:val="en-GB"/>
        </w:rPr>
      </w:pPr>
    </w:p>
    <w:tbl>
      <w:tblPr>
        <w:tblStyle w:val="TableGrid"/>
        <w:tblW w:w="5000" w:type="pct"/>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9628"/>
      </w:tblGrid>
      <w:tr w:rsidR="00A12760" w:rsidRPr="00B0499F" w14:paraId="7B3ECF0E" w14:textId="77777777" w:rsidTr="006E469F">
        <w:trPr>
          <w:trHeight w:val="454"/>
        </w:trPr>
        <w:tc>
          <w:tcPr>
            <w:tcW w:w="5000" w:type="pct"/>
            <w:shd w:val="clear" w:color="auto" w:fill="DEEAF6" w:themeFill="accent1" w:themeFillTint="33"/>
            <w:vAlign w:val="center"/>
          </w:tcPr>
          <w:p w14:paraId="20FBE9A3" w14:textId="77777777" w:rsidR="00A12760" w:rsidRPr="00B0499F" w:rsidRDefault="00A12760">
            <w:pPr>
              <w:autoSpaceDE w:val="0"/>
              <w:autoSpaceDN w:val="0"/>
              <w:adjustRightInd w:val="0"/>
              <w:spacing w:before="20" w:after="20"/>
              <w:rPr>
                <w:rFonts w:cstheme="minorHAnsi"/>
                <w:b/>
                <w:bCs/>
                <w:sz w:val="24"/>
                <w:szCs w:val="24"/>
              </w:rPr>
            </w:pPr>
            <w:r w:rsidRPr="00B0499F">
              <w:rPr>
                <w:rFonts w:cstheme="minorHAnsi"/>
                <w:b/>
                <w:bCs/>
                <w:sz w:val="24"/>
                <w:szCs w:val="24"/>
              </w:rPr>
              <w:t>Marketing and Communications</w:t>
            </w:r>
          </w:p>
        </w:tc>
      </w:tr>
      <w:tr w:rsidR="00C06DDC" w:rsidRPr="00B0499F" w14:paraId="3C3EC7D5" w14:textId="77777777" w:rsidTr="006E469F">
        <w:tc>
          <w:tcPr>
            <w:tcW w:w="5000" w:type="pct"/>
          </w:tcPr>
          <w:p w14:paraId="6498E4A9" w14:textId="04013834" w:rsidR="00C06DDC" w:rsidRPr="00B0499F" w:rsidRDefault="00C06DDC" w:rsidP="00C06DDC">
            <w:pPr>
              <w:pStyle w:val="ListParagraph"/>
              <w:numPr>
                <w:ilvl w:val="0"/>
                <w:numId w:val="16"/>
              </w:numPr>
              <w:autoSpaceDE w:val="0"/>
              <w:autoSpaceDN w:val="0"/>
              <w:adjustRightInd w:val="0"/>
              <w:spacing w:before="20" w:after="20"/>
              <w:rPr>
                <w:rFonts w:cstheme="minorHAnsi"/>
                <w:sz w:val="24"/>
                <w:szCs w:val="24"/>
              </w:rPr>
            </w:pPr>
            <w:r w:rsidRPr="00B0499F">
              <w:rPr>
                <w:rFonts w:cstheme="minorHAnsi"/>
                <w:sz w:val="24"/>
                <w:szCs w:val="24"/>
              </w:rPr>
              <w:t>Support the Marketing and Communications</w:t>
            </w:r>
            <w:r w:rsidR="00B0499F">
              <w:rPr>
                <w:rFonts w:cstheme="minorHAnsi"/>
                <w:sz w:val="24"/>
                <w:szCs w:val="24"/>
              </w:rPr>
              <w:t xml:space="preserve"> (M&amp;C)</w:t>
            </w:r>
            <w:r w:rsidRPr="00B0499F">
              <w:rPr>
                <w:rFonts w:cstheme="minorHAnsi"/>
                <w:sz w:val="24"/>
                <w:szCs w:val="24"/>
              </w:rPr>
              <w:t xml:space="preserve"> Manager to implement the company's marketing and communications strategy, with the aim of strengthening relationships with the company's audience and expanding awareness of the company and its work locally, </w:t>
            </w:r>
            <w:proofErr w:type="gramStart"/>
            <w:r w:rsidRPr="00B0499F">
              <w:rPr>
                <w:rFonts w:cstheme="minorHAnsi"/>
                <w:sz w:val="24"/>
                <w:szCs w:val="24"/>
              </w:rPr>
              <w:t>nationally</w:t>
            </w:r>
            <w:proofErr w:type="gramEnd"/>
            <w:r w:rsidRPr="00B0499F">
              <w:rPr>
                <w:rFonts w:cstheme="minorHAnsi"/>
                <w:sz w:val="24"/>
                <w:szCs w:val="24"/>
              </w:rPr>
              <w:t xml:space="preserve"> and internationally.</w:t>
            </w:r>
          </w:p>
          <w:p w14:paraId="588918FC" w14:textId="35FDB286" w:rsidR="00C06DDC" w:rsidRPr="00B0499F" w:rsidRDefault="00C06DDC" w:rsidP="00C06DDC">
            <w:pPr>
              <w:pStyle w:val="ListParagraph"/>
              <w:numPr>
                <w:ilvl w:val="0"/>
                <w:numId w:val="16"/>
              </w:numPr>
              <w:autoSpaceDE w:val="0"/>
              <w:autoSpaceDN w:val="0"/>
              <w:adjustRightInd w:val="0"/>
              <w:spacing w:before="20" w:after="20"/>
              <w:rPr>
                <w:rFonts w:cstheme="minorHAnsi"/>
                <w:sz w:val="24"/>
                <w:szCs w:val="24"/>
              </w:rPr>
            </w:pPr>
            <w:r w:rsidRPr="00B0499F">
              <w:rPr>
                <w:rFonts w:cstheme="minorHAnsi"/>
                <w:sz w:val="24"/>
                <w:szCs w:val="24"/>
              </w:rPr>
              <w:t xml:space="preserve">Work with the </w:t>
            </w:r>
            <w:r w:rsidR="00B0499F">
              <w:rPr>
                <w:rFonts w:cstheme="minorHAnsi"/>
                <w:sz w:val="24"/>
                <w:szCs w:val="24"/>
              </w:rPr>
              <w:t>M&amp;C</w:t>
            </w:r>
            <w:r w:rsidRPr="00B0499F">
              <w:rPr>
                <w:rFonts w:cstheme="minorHAnsi"/>
                <w:sz w:val="24"/>
                <w:szCs w:val="24"/>
              </w:rPr>
              <w:t xml:space="preserve"> Manager to produce creative marketing campaigns for </w:t>
            </w:r>
            <w:proofErr w:type="gramStart"/>
            <w:r w:rsidRPr="00B0499F">
              <w:rPr>
                <w:rFonts w:cstheme="minorHAnsi"/>
                <w:sz w:val="24"/>
                <w:szCs w:val="24"/>
              </w:rPr>
              <w:t>all of</w:t>
            </w:r>
            <w:proofErr w:type="gramEnd"/>
            <w:r w:rsidRPr="00B0499F">
              <w:rPr>
                <w:rFonts w:cstheme="minorHAnsi"/>
                <w:sz w:val="24"/>
                <w:szCs w:val="24"/>
              </w:rPr>
              <w:t xml:space="preserve"> the company's productions and projects – including digital marketing, print, press and working with </w:t>
            </w:r>
            <w:r w:rsidR="00B0499F">
              <w:rPr>
                <w:rFonts w:cstheme="minorHAnsi"/>
                <w:sz w:val="24"/>
                <w:szCs w:val="24"/>
              </w:rPr>
              <w:t>venues</w:t>
            </w:r>
            <w:r w:rsidRPr="00B0499F">
              <w:rPr>
                <w:rFonts w:cstheme="minorHAnsi"/>
                <w:sz w:val="24"/>
                <w:szCs w:val="24"/>
              </w:rPr>
              <w:t>.</w:t>
            </w:r>
          </w:p>
          <w:p w14:paraId="1E90637A" w14:textId="2C0497BF" w:rsidR="00C06DDC" w:rsidRPr="00B0499F" w:rsidRDefault="00C06DDC" w:rsidP="00C06DDC">
            <w:pPr>
              <w:pStyle w:val="ListParagraph"/>
              <w:numPr>
                <w:ilvl w:val="0"/>
                <w:numId w:val="16"/>
              </w:numPr>
              <w:autoSpaceDE w:val="0"/>
              <w:autoSpaceDN w:val="0"/>
              <w:adjustRightInd w:val="0"/>
              <w:spacing w:before="20" w:after="20"/>
              <w:rPr>
                <w:rFonts w:cstheme="minorHAnsi"/>
                <w:sz w:val="24"/>
                <w:szCs w:val="24"/>
              </w:rPr>
            </w:pPr>
            <w:r w:rsidRPr="00B0499F">
              <w:rPr>
                <w:rFonts w:cstheme="minorHAnsi"/>
                <w:sz w:val="24"/>
                <w:szCs w:val="24"/>
              </w:rPr>
              <w:t>Lead on creative marketing campaigns; these could include productions, participation projects or alternative projects.</w:t>
            </w:r>
          </w:p>
          <w:p w14:paraId="2444F053" w14:textId="36770269" w:rsidR="00C06DDC" w:rsidRPr="00B0499F" w:rsidRDefault="00C06DDC" w:rsidP="00C06DDC">
            <w:pPr>
              <w:pStyle w:val="ListParagraph"/>
              <w:numPr>
                <w:ilvl w:val="0"/>
                <w:numId w:val="16"/>
              </w:numPr>
              <w:autoSpaceDE w:val="0"/>
              <w:autoSpaceDN w:val="0"/>
              <w:adjustRightInd w:val="0"/>
              <w:spacing w:before="20" w:after="20"/>
              <w:rPr>
                <w:rFonts w:cstheme="minorHAnsi"/>
                <w:sz w:val="24"/>
                <w:szCs w:val="24"/>
              </w:rPr>
            </w:pPr>
            <w:r w:rsidRPr="00B0499F">
              <w:rPr>
                <w:rFonts w:cstheme="minorHAnsi"/>
                <w:sz w:val="24"/>
                <w:szCs w:val="24"/>
              </w:rPr>
              <w:t xml:space="preserve">Managing the company's social media accounts, developing ideas, creating </w:t>
            </w:r>
            <w:proofErr w:type="gramStart"/>
            <w:r w:rsidRPr="00B0499F">
              <w:rPr>
                <w:rFonts w:cstheme="minorHAnsi"/>
                <w:sz w:val="24"/>
                <w:szCs w:val="24"/>
              </w:rPr>
              <w:t>assets</w:t>
            </w:r>
            <w:proofErr w:type="gramEnd"/>
            <w:r w:rsidRPr="00B0499F">
              <w:rPr>
                <w:rFonts w:cstheme="minorHAnsi"/>
                <w:sz w:val="24"/>
                <w:szCs w:val="24"/>
              </w:rPr>
              <w:t xml:space="preserve"> and implementing a schedule that maintains </w:t>
            </w:r>
            <w:r w:rsidR="00B0499F">
              <w:rPr>
                <w:rFonts w:cstheme="minorHAnsi"/>
                <w:sz w:val="24"/>
                <w:szCs w:val="24"/>
              </w:rPr>
              <w:t>audience</w:t>
            </w:r>
            <w:r w:rsidRPr="00B0499F">
              <w:rPr>
                <w:rFonts w:cstheme="minorHAnsi"/>
                <w:sz w:val="24"/>
                <w:szCs w:val="24"/>
              </w:rPr>
              <w:t xml:space="preserve"> interest. </w:t>
            </w:r>
          </w:p>
          <w:p w14:paraId="03C4720E" w14:textId="77777777" w:rsidR="00C06DDC" w:rsidRPr="00B0499F" w:rsidRDefault="00C06DDC" w:rsidP="00C06DDC">
            <w:pPr>
              <w:pStyle w:val="ListParagraph"/>
              <w:numPr>
                <w:ilvl w:val="0"/>
                <w:numId w:val="16"/>
              </w:numPr>
              <w:autoSpaceDE w:val="0"/>
              <w:autoSpaceDN w:val="0"/>
              <w:adjustRightInd w:val="0"/>
              <w:spacing w:before="20" w:after="20"/>
              <w:rPr>
                <w:rFonts w:cstheme="minorHAnsi"/>
                <w:sz w:val="24"/>
                <w:szCs w:val="24"/>
              </w:rPr>
            </w:pPr>
            <w:r w:rsidRPr="00B0499F">
              <w:rPr>
                <w:rFonts w:cstheme="minorHAnsi"/>
                <w:sz w:val="24"/>
                <w:szCs w:val="24"/>
              </w:rPr>
              <w:t>Create high-quality video and photo content for use on the company's website and digital platforms.</w:t>
            </w:r>
          </w:p>
          <w:p w14:paraId="225824A8" w14:textId="77777777" w:rsidR="00C06DDC" w:rsidRPr="00B0499F" w:rsidRDefault="00C06DDC" w:rsidP="00C06DDC">
            <w:pPr>
              <w:pStyle w:val="ListParagraph"/>
              <w:numPr>
                <w:ilvl w:val="0"/>
                <w:numId w:val="16"/>
              </w:numPr>
              <w:autoSpaceDE w:val="0"/>
              <w:autoSpaceDN w:val="0"/>
              <w:adjustRightInd w:val="0"/>
              <w:spacing w:before="20" w:after="20"/>
              <w:rPr>
                <w:rFonts w:cstheme="minorHAnsi"/>
                <w:sz w:val="24"/>
                <w:szCs w:val="24"/>
              </w:rPr>
            </w:pPr>
            <w:r w:rsidRPr="00B0499F">
              <w:rPr>
                <w:rFonts w:cstheme="minorHAnsi"/>
                <w:sz w:val="24"/>
                <w:szCs w:val="24"/>
              </w:rPr>
              <w:t>Manage and update the company's website, ensuring that content is shared regularly to maintain follower interest.</w:t>
            </w:r>
          </w:p>
          <w:p w14:paraId="2A8302E5" w14:textId="77777777" w:rsidR="00C06DDC" w:rsidRPr="00B0499F" w:rsidRDefault="00C06DDC" w:rsidP="00C06DDC">
            <w:pPr>
              <w:pStyle w:val="ListParagraph"/>
              <w:numPr>
                <w:ilvl w:val="0"/>
                <w:numId w:val="16"/>
              </w:numPr>
              <w:autoSpaceDE w:val="0"/>
              <w:autoSpaceDN w:val="0"/>
              <w:adjustRightInd w:val="0"/>
              <w:spacing w:before="20" w:after="20"/>
              <w:rPr>
                <w:rFonts w:cstheme="minorHAnsi"/>
                <w:sz w:val="24"/>
                <w:szCs w:val="24"/>
              </w:rPr>
            </w:pPr>
            <w:r w:rsidRPr="00B0499F">
              <w:rPr>
                <w:rFonts w:cstheme="minorHAnsi"/>
                <w:sz w:val="24"/>
                <w:szCs w:val="24"/>
              </w:rPr>
              <w:t xml:space="preserve">Create high-quality copy and digital content that markets and promotes </w:t>
            </w:r>
            <w:proofErr w:type="gramStart"/>
            <w:r w:rsidRPr="00B0499F">
              <w:rPr>
                <w:rFonts w:cstheme="minorHAnsi"/>
                <w:sz w:val="24"/>
                <w:szCs w:val="24"/>
              </w:rPr>
              <w:t>all of</w:t>
            </w:r>
            <w:proofErr w:type="gramEnd"/>
            <w:r w:rsidRPr="00B0499F">
              <w:rPr>
                <w:rFonts w:cstheme="minorHAnsi"/>
                <w:sz w:val="24"/>
                <w:szCs w:val="24"/>
              </w:rPr>
              <w:t xml:space="preserve"> the company's work including the artistic program, participation and education activities, and various other events.</w:t>
            </w:r>
          </w:p>
          <w:p w14:paraId="7F12D810" w14:textId="77777777" w:rsidR="00C06DDC" w:rsidRPr="00B0499F" w:rsidRDefault="00C06DDC" w:rsidP="00C06DDC">
            <w:pPr>
              <w:pStyle w:val="ListParagraph"/>
              <w:numPr>
                <w:ilvl w:val="0"/>
                <w:numId w:val="16"/>
              </w:numPr>
              <w:autoSpaceDE w:val="0"/>
              <w:autoSpaceDN w:val="0"/>
              <w:adjustRightInd w:val="0"/>
              <w:spacing w:before="20" w:after="20"/>
              <w:rPr>
                <w:rFonts w:cstheme="minorHAnsi"/>
                <w:sz w:val="24"/>
                <w:szCs w:val="24"/>
              </w:rPr>
            </w:pPr>
            <w:r w:rsidRPr="00B0499F">
              <w:rPr>
                <w:rFonts w:cstheme="minorHAnsi"/>
                <w:sz w:val="24"/>
                <w:szCs w:val="24"/>
              </w:rPr>
              <w:t xml:space="preserve">Work closely with designers, translators, proofreaders, photographers, creative </w:t>
            </w:r>
            <w:proofErr w:type="gramStart"/>
            <w:r w:rsidRPr="00B0499F">
              <w:rPr>
                <w:rFonts w:cstheme="minorHAnsi"/>
                <w:sz w:val="24"/>
                <w:szCs w:val="24"/>
              </w:rPr>
              <w:t>companies</w:t>
            </w:r>
            <w:proofErr w:type="gramEnd"/>
            <w:r w:rsidRPr="00B0499F">
              <w:rPr>
                <w:rFonts w:cstheme="minorHAnsi"/>
                <w:sz w:val="24"/>
                <w:szCs w:val="24"/>
              </w:rPr>
              <w:t xml:space="preserve"> and digital agencies to oversee the creation and design process.</w:t>
            </w:r>
          </w:p>
          <w:p w14:paraId="10F7EBF4" w14:textId="77777777" w:rsidR="00C06DDC" w:rsidRPr="00B0499F" w:rsidRDefault="00C06DDC" w:rsidP="00C06DDC">
            <w:pPr>
              <w:pStyle w:val="ListParagraph"/>
              <w:numPr>
                <w:ilvl w:val="0"/>
                <w:numId w:val="16"/>
              </w:numPr>
              <w:autoSpaceDE w:val="0"/>
              <w:autoSpaceDN w:val="0"/>
              <w:adjustRightInd w:val="0"/>
              <w:spacing w:before="20" w:after="20"/>
              <w:rPr>
                <w:rFonts w:cstheme="minorHAnsi"/>
                <w:sz w:val="24"/>
                <w:szCs w:val="24"/>
              </w:rPr>
            </w:pPr>
            <w:r w:rsidRPr="00B0499F">
              <w:rPr>
                <w:rFonts w:cstheme="minorHAnsi"/>
                <w:sz w:val="24"/>
                <w:szCs w:val="24"/>
              </w:rPr>
              <w:t>Draft press releases and deal with any queries from the press and public about information, photos, videos. etc.</w:t>
            </w:r>
          </w:p>
          <w:p w14:paraId="1223B926" w14:textId="44399107" w:rsidR="00C06DDC" w:rsidRPr="00B0499F" w:rsidRDefault="00C06DDC" w:rsidP="00C06DDC">
            <w:pPr>
              <w:pStyle w:val="ListParagraph"/>
              <w:numPr>
                <w:ilvl w:val="0"/>
                <w:numId w:val="16"/>
              </w:numPr>
              <w:autoSpaceDE w:val="0"/>
              <w:autoSpaceDN w:val="0"/>
              <w:adjustRightInd w:val="0"/>
              <w:spacing w:before="20" w:after="20"/>
              <w:rPr>
                <w:rFonts w:cstheme="minorHAnsi"/>
                <w:sz w:val="24"/>
                <w:szCs w:val="24"/>
              </w:rPr>
            </w:pPr>
            <w:r w:rsidRPr="00B0499F">
              <w:rPr>
                <w:rFonts w:cstheme="minorHAnsi"/>
                <w:sz w:val="24"/>
                <w:szCs w:val="24"/>
              </w:rPr>
              <w:t xml:space="preserve">Support the </w:t>
            </w:r>
            <w:r w:rsidR="00B0499F">
              <w:rPr>
                <w:rFonts w:cstheme="minorHAnsi"/>
                <w:sz w:val="24"/>
                <w:szCs w:val="24"/>
              </w:rPr>
              <w:t>M&amp;C</w:t>
            </w:r>
            <w:r w:rsidRPr="00B0499F">
              <w:rPr>
                <w:rFonts w:cstheme="minorHAnsi"/>
                <w:sz w:val="24"/>
                <w:szCs w:val="24"/>
              </w:rPr>
              <w:t xml:space="preserve"> Manager to maintain partnerships with reviewers, journalists and press and media contacts</w:t>
            </w:r>
            <w:r w:rsidR="00B0499F">
              <w:rPr>
                <w:rFonts w:cstheme="minorHAnsi"/>
                <w:sz w:val="24"/>
                <w:szCs w:val="24"/>
              </w:rPr>
              <w:t>,</w:t>
            </w:r>
            <w:r w:rsidRPr="00B0499F">
              <w:rPr>
                <w:rFonts w:cstheme="minorHAnsi"/>
                <w:sz w:val="24"/>
                <w:szCs w:val="24"/>
              </w:rPr>
              <w:t xml:space="preserve"> in Wales and beyond</w:t>
            </w:r>
            <w:r w:rsidR="00B0499F">
              <w:rPr>
                <w:rFonts w:cstheme="minorHAnsi"/>
                <w:sz w:val="24"/>
                <w:szCs w:val="24"/>
              </w:rPr>
              <w:t>,</w:t>
            </w:r>
            <w:r w:rsidRPr="00B0499F">
              <w:rPr>
                <w:rFonts w:cstheme="minorHAnsi"/>
                <w:sz w:val="24"/>
                <w:szCs w:val="24"/>
              </w:rPr>
              <w:t xml:space="preserve"> to expand communications systems and raise the company's profile.</w:t>
            </w:r>
          </w:p>
          <w:p w14:paraId="7F82A18B" w14:textId="769C597C" w:rsidR="00C06DDC" w:rsidRPr="00B0499F" w:rsidRDefault="00C06DDC" w:rsidP="00C06DDC">
            <w:pPr>
              <w:pStyle w:val="ListParagraph"/>
              <w:numPr>
                <w:ilvl w:val="0"/>
                <w:numId w:val="16"/>
              </w:numPr>
              <w:autoSpaceDE w:val="0"/>
              <w:autoSpaceDN w:val="0"/>
              <w:adjustRightInd w:val="0"/>
              <w:spacing w:before="20" w:after="20"/>
              <w:rPr>
                <w:rFonts w:cstheme="minorHAnsi"/>
                <w:sz w:val="24"/>
                <w:szCs w:val="24"/>
              </w:rPr>
            </w:pPr>
            <w:r w:rsidRPr="00B0499F">
              <w:rPr>
                <w:rFonts w:cstheme="minorHAnsi"/>
                <w:sz w:val="24"/>
                <w:szCs w:val="24"/>
              </w:rPr>
              <w:t xml:space="preserve">Support the </w:t>
            </w:r>
            <w:r w:rsidR="00B0499F">
              <w:rPr>
                <w:rFonts w:cstheme="minorHAnsi"/>
                <w:sz w:val="24"/>
                <w:szCs w:val="24"/>
              </w:rPr>
              <w:t>M&amp;C</w:t>
            </w:r>
            <w:r w:rsidRPr="00B0499F">
              <w:rPr>
                <w:rFonts w:cstheme="minorHAnsi"/>
                <w:sz w:val="24"/>
                <w:szCs w:val="24"/>
              </w:rPr>
              <w:t xml:space="preserve"> Manager to maintain good relationships with</w:t>
            </w:r>
            <w:r w:rsidR="00B0499F">
              <w:rPr>
                <w:rFonts w:cstheme="minorHAnsi"/>
                <w:sz w:val="24"/>
                <w:szCs w:val="24"/>
              </w:rPr>
              <w:t xml:space="preserve"> venues </w:t>
            </w:r>
            <w:r w:rsidRPr="00B0499F">
              <w:rPr>
                <w:rFonts w:cstheme="minorHAnsi"/>
                <w:sz w:val="24"/>
                <w:szCs w:val="24"/>
              </w:rPr>
              <w:t>across Wales and ensure that centre staff are kept up to date with the company's productions, to improve the audience experience.</w:t>
            </w:r>
          </w:p>
          <w:p w14:paraId="517C6148" w14:textId="77777777" w:rsidR="00C06DDC" w:rsidRPr="00B0499F" w:rsidRDefault="00C06DDC" w:rsidP="00C06DDC">
            <w:pPr>
              <w:pStyle w:val="ListParagraph"/>
              <w:numPr>
                <w:ilvl w:val="0"/>
                <w:numId w:val="16"/>
              </w:numPr>
              <w:autoSpaceDE w:val="0"/>
              <w:autoSpaceDN w:val="0"/>
              <w:adjustRightInd w:val="0"/>
              <w:spacing w:before="20" w:after="20"/>
              <w:rPr>
                <w:rFonts w:cstheme="minorHAnsi"/>
                <w:sz w:val="24"/>
                <w:szCs w:val="24"/>
              </w:rPr>
            </w:pPr>
            <w:r w:rsidRPr="00B0499F">
              <w:rPr>
                <w:rFonts w:cstheme="minorHAnsi"/>
                <w:sz w:val="24"/>
                <w:szCs w:val="24"/>
              </w:rPr>
              <w:t>Assist with arrangements and attend national and local events on behalf of the company e.g. National Eisteddfod, guest nights, conferences, open days, etc.</w:t>
            </w:r>
          </w:p>
          <w:p w14:paraId="720B72C4" w14:textId="72BAB7AA" w:rsidR="00C06DDC" w:rsidRPr="00B0499F" w:rsidRDefault="00C06DDC" w:rsidP="00C06DDC">
            <w:pPr>
              <w:pStyle w:val="ListParagraph"/>
              <w:numPr>
                <w:ilvl w:val="0"/>
                <w:numId w:val="16"/>
              </w:numPr>
              <w:autoSpaceDE w:val="0"/>
              <w:autoSpaceDN w:val="0"/>
              <w:adjustRightInd w:val="0"/>
              <w:spacing w:before="20" w:after="20"/>
              <w:rPr>
                <w:rFonts w:cstheme="minorHAnsi"/>
                <w:sz w:val="24"/>
                <w:szCs w:val="24"/>
              </w:rPr>
            </w:pPr>
            <w:r w:rsidRPr="00B0499F">
              <w:rPr>
                <w:rFonts w:cstheme="minorHAnsi"/>
                <w:sz w:val="24"/>
                <w:szCs w:val="24"/>
              </w:rPr>
              <w:t xml:space="preserve">Coordinates the archive of photos, </w:t>
            </w:r>
            <w:proofErr w:type="gramStart"/>
            <w:r w:rsidRPr="00B0499F">
              <w:rPr>
                <w:rFonts w:cstheme="minorHAnsi"/>
                <w:sz w:val="24"/>
                <w:szCs w:val="24"/>
              </w:rPr>
              <w:t>video</w:t>
            </w:r>
            <w:proofErr w:type="gramEnd"/>
            <w:r w:rsidRPr="00B0499F">
              <w:rPr>
                <w:rFonts w:cstheme="minorHAnsi"/>
                <w:sz w:val="24"/>
                <w:szCs w:val="24"/>
              </w:rPr>
              <w:t xml:space="preserve"> and marketing materials of all Theatr Genedlaethol Cymru productions and</w:t>
            </w:r>
            <w:r w:rsidR="00B0499F">
              <w:rPr>
                <w:rFonts w:cstheme="minorHAnsi"/>
                <w:sz w:val="24"/>
                <w:szCs w:val="24"/>
              </w:rPr>
              <w:t xml:space="preserve"> other projects,</w:t>
            </w:r>
            <w:r w:rsidRPr="00B0499F">
              <w:rPr>
                <w:rFonts w:cstheme="minorHAnsi"/>
                <w:sz w:val="24"/>
                <w:szCs w:val="24"/>
              </w:rPr>
              <w:t xml:space="preserve"> ensuring it is complete, up to date and easy to use.</w:t>
            </w:r>
          </w:p>
        </w:tc>
      </w:tr>
    </w:tbl>
    <w:p w14:paraId="4416FEA1" w14:textId="77777777" w:rsidR="00A12760" w:rsidRPr="00B0499F" w:rsidRDefault="00A12760" w:rsidP="00A12760">
      <w:pPr>
        <w:autoSpaceDE w:val="0"/>
        <w:autoSpaceDN w:val="0"/>
        <w:adjustRightInd w:val="0"/>
        <w:spacing w:after="0" w:line="264" w:lineRule="auto"/>
        <w:rPr>
          <w:rFonts w:cstheme="minorHAnsi"/>
          <w:b/>
          <w:bCs/>
          <w:sz w:val="24"/>
          <w:szCs w:val="24"/>
          <w:lang w:val="en-GB"/>
        </w:rPr>
      </w:pPr>
    </w:p>
    <w:tbl>
      <w:tblPr>
        <w:tblStyle w:val="TableGrid"/>
        <w:tblW w:w="5000" w:type="pct"/>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9628"/>
      </w:tblGrid>
      <w:tr w:rsidR="00A12760" w:rsidRPr="00B0499F" w14:paraId="66EF9FE9" w14:textId="77777777" w:rsidTr="006E469F">
        <w:trPr>
          <w:trHeight w:val="454"/>
        </w:trPr>
        <w:tc>
          <w:tcPr>
            <w:tcW w:w="5000" w:type="pct"/>
            <w:shd w:val="clear" w:color="auto" w:fill="DEEAF6" w:themeFill="accent1" w:themeFillTint="33"/>
            <w:vAlign w:val="center"/>
          </w:tcPr>
          <w:p w14:paraId="4133451F" w14:textId="77777777" w:rsidR="00A12760" w:rsidRPr="00B0499F" w:rsidRDefault="00A12760">
            <w:pPr>
              <w:autoSpaceDE w:val="0"/>
              <w:autoSpaceDN w:val="0"/>
              <w:adjustRightInd w:val="0"/>
              <w:spacing w:before="20" w:after="20"/>
              <w:rPr>
                <w:rFonts w:ascii="Calibri" w:hAnsi="Calibri" w:cs="Arial"/>
                <w:sz w:val="24"/>
                <w:szCs w:val="24"/>
              </w:rPr>
            </w:pPr>
            <w:r w:rsidRPr="00B0499F">
              <w:rPr>
                <w:rFonts w:ascii="Calibri" w:hAnsi="Calibri" w:cs="Arial"/>
                <w:b/>
                <w:sz w:val="24"/>
                <w:szCs w:val="24"/>
              </w:rPr>
              <w:t xml:space="preserve">Audience Development </w:t>
            </w:r>
          </w:p>
        </w:tc>
      </w:tr>
      <w:tr w:rsidR="00A12760" w:rsidRPr="00B0499F" w14:paraId="6EBF2A37" w14:textId="77777777" w:rsidTr="006E469F">
        <w:tc>
          <w:tcPr>
            <w:tcW w:w="5000" w:type="pct"/>
          </w:tcPr>
          <w:p w14:paraId="75579B7E" w14:textId="77777777" w:rsidR="00C06DDC" w:rsidRPr="00B0499F" w:rsidRDefault="00C06DDC" w:rsidP="00C06DDC">
            <w:pPr>
              <w:pStyle w:val="ListParagraph"/>
              <w:numPr>
                <w:ilvl w:val="0"/>
                <w:numId w:val="16"/>
              </w:numPr>
              <w:autoSpaceDE w:val="0"/>
              <w:autoSpaceDN w:val="0"/>
              <w:adjustRightInd w:val="0"/>
              <w:spacing w:before="20" w:after="20"/>
              <w:rPr>
                <w:rFonts w:cstheme="minorHAnsi"/>
                <w:sz w:val="24"/>
                <w:szCs w:val="24"/>
              </w:rPr>
            </w:pPr>
            <w:bookmarkStart w:id="0" w:name="_Hlk178755649"/>
            <w:r w:rsidRPr="00B0499F">
              <w:rPr>
                <w:rFonts w:cstheme="minorHAnsi"/>
                <w:sz w:val="24"/>
                <w:szCs w:val="24"/>
              </w:rPr>
              <w:t>Offer ideas for developing and attracting new audiences and raising the profile of the company.</w:t>
            </w:r>
          </w:p>
          <w:p w14:paraId="3CF52763" w14:textId="7E642EA7" w:rsidR="00C06DDC" w:rsidRPr="00B0499F" w:rsidRDefault="00C06DDC" w:rsidP="00C06DDC">
            <w:pPr>
              <w:pStyle w:val="ListParagraph"/>
              <w:numPr>
                <w:ilvl w:val="0"/>
                <w:numId w:val="16"/>
              </w:numPr>
              <w:autoSpaceDE w:val="0"/>
              <w:autoSpaceDN w:val="0"/>
              <w:adjustRightInd w:val="0"/>
              <w:spacing w:before="20" w:after="20"/>
              <w:rPr>
                <w:rFonts w:cstheme="minorHAnsi"/>
                <w:sz w:val="24"/>
                <w:szCs w:val="24"/>
              </w:rPr>
            </w:pPr>
            <w:r w:rsidRPr="00B0499F">
              <w:rPr>
                <w:rFonts w:cstheme="minorHAnsi"/>
                <w:sz w:val="24"/>
                <w:szCs w:val="24"/>
              </w:rPr>
              <w:t>Nurturing and develop relationships with a wide range of stakeholders to enable them to be efficient ambassadors and champions for the company and its work.</w:t>
            </w:r>
          </w:p>
          <w:p w14:paraId="11D68BD5" w14:textId="0A6D4C59" w:rsidR="00A12760" w:rsidRPr="00B0499F" w:rsidRDefault="00C06DDC" w:rsidP="004F57FD">
            <w:pPr>
              <w:pStyle w:val="ListParagraph"/>
              <w:numPr>
                <w:ilvl w:val="0"/>
                <w:numId w:val="16"/>
              </w:numPr>
              <w:autoSpaceDE w:val="0"/>
              <w:autoSpaceDN w:val="0"/>
              <w:adjustRightInd w:val="0"/>
              <w:spacing w:before="20" w:after="20"/>
              <w:rPr>
                <w:rFonts w:cstheme="minorHAnsi"/>
                <w:sz w:val="24"/>
                <w:szCs w:val="24"/>
              </w:rPr>
            </w:pPr>
            <w:r w:rsidRPr="00B0499F">
              <w:rPr>
                <w:rFonts w:cstheme="minorHAnsi"/>
                <w:sz w:val="24"/>
                <w:szCs w:val="24"/>
              </w:rPr>
              <w:t xml:space="preserve">Market participation opportunities, promote </w:t>
            </w:r>
            <w:r w:rsidR="00B0499F">
              <w:rPr>
                <w:rFonts w:cstheme="minorHAnsi"/>
                <w:sz w:val="24"/>
                <w:szCs w:val="24"/>
              </w:rPr>
              <w:t>various</w:t>
            </w:r>
            <w:r w:rsidRPr="00B0499F">
              <w:rPr>
                <w:rFonts w:cstheme="minorHAnsi"/>
                <w:sz w:val="24"/>
                <w:szCs w:val="24"/>
              </w:rPr>
              <w:t xml:space="preserve"> activities and tell stories about the company's participation and skills development.</w:t>
            </w:r>
          </w:p>
        </w:tc>
      </w:tr>
      <w:bookmarkEnd w:id="0"/>
    </w:tbl>
    <w:p w14:paraId="5146DC84" w14:textId="77777777" w:rsidR="00A12760" w:rsidRPr="00B0499F" w:rsidRDefault="00A12760" w:rsidP="00A12760">
      <w:pPr>
        <w:autoSpaceDE w:val="0"/>
        <w:autoSpaceDN w:val="0"/>
        <w:adjustRightInd w:val="0"/>
        <w:spacing w:after="0" w:line="264" w:lineRule="auto"/>
        <w:rPr>
          <w:rFonts w:cstheme="minorHAnsi"/>
          <w:b/>
          <w:bCs/>
          <w:sz w:val="24"/>
          <w:szCs w:val="24"/>
          <w:lang w:val="en-GB"/>
        </w:rPr>
      </w:pPr>
    </w:p>
    <w:tbl>
      <w:tblPr>
        <w:tblStyle w:val="TableGrid"/>
        <w:tblW w:w="5000" w:type="pct"/>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9628"/>
      </w:tblGrid>
      <w:tr w:rsidR="00A12760" w:rsidRPr="00B0499F" w14:paraId="13D4EC98" w14:textId="77777777" w:rsidTr="006E469F">
        <w:trPr>
          <w:trHeight w:val="454"/>
        </w:trPr>
        <w:tc>
          <w:tcPr>
            <w:tcW w:w="5000" w:type="pct"/>
            <w:shd w:val="clear" w:color="auto" w:fill="DEEAF6" w:themeFill="accent1" w:themeFillTint="33"/>
            <w:vAlign w:val="center"/>
          </w:tcPr>
          <w:p w14:paraId="2686937D" w14:textId="77777777" w:rsidR="00A12760" w:rsidRPr="00B0499F" w:rsidRDefault="00A12760">
            <w:pPr>
              <w:spacing w:before="20" w:after="20"/>
              <w:rPr>
                <w:rFonts w:ascii="Calibri" w:hAnsi="Calibri" w:cs="Arial"/>
                <w:b/>
                <w:sz w:val="24"/>
                <w:szCs w:val="24"/>
              </w:rPr>
            </w:pPr>
            <w:r w:rsidRPr="00B0499F">
              <w:rPr>
                <w:rFonts w:ascii="Calibri" w:hAnsi="Calibri" w:cs="Arial"/>
                <w:b/>
                <w:sz w:val="24"/>
                <w:szCs w:val="24"/>
              </w:rPr>
              <w:t>Data and Accessibility</w:t>
            </w:r>
          </w:p>
        </w:tc>
      </w:tr>
      <w:tr w:rsidR="006E469F" w:rsidRPr="00B0499F" w14:paraId="3F145902" w14:textId="77777777" w:rsidTr="006E469F">
        <w:tc>
          <w:tcPr>
            <w:tcW w:w="5000" w:type="pct"/>
          </w:tcPr>
          <w:p w14:paraId="01C0A67F" w14:textId="77777777" w:rsidR="006E469F" w:rsidRPr="00B0499F" w:rsidRDefault="006E469F" w:rsidP="006E469F">
            <w:pPr>
              <w:pStyle w:val="ListParagraph"/>
              <w:numPr>
                <w:ilvl w:val="0"/>
                <w:numId w:val="16"/>
              </w:numPr>
              <w:autoSpaceDE w:val="0"/>
              <w:autoSpaceDN w:val="0"/>
              <w:adjustRightInd w:val="0"/>
              <w:spacing w:before="20" w:after="20"/>
              <w:rPr>
                <w:rFonts w:cstheme="minorHAnsi"/>
                <w:sz w:val="24"/>
                <w:szCs w:val="24"/>
              </w:rPr>
            </w:pPr>
            <w:r w:rsidRPr="00B0499F">
              <w:rPr>
                <w:rFonts w:cstheme="minorHAnsi"/>
                <w:sz w:val="24"/>
                <w:szCs w:val="24"/>
              </w:rPr>
              <w:t>Administer and update the company's contact list.</w:t>
            </w:r>
          </w:p>
          <w:p w14:paraId="56BFFB73" w14:textId="3B836469" w:rsidR="006E469F" w:rsidRPr="00B0499F" w:rsidRDefault="006E469F" w:rsidP="006E469F">
            <w:pPr>
              <w:pStyle w:val="ListParagraph"/>
              <w:numPr>
                <w:ilvl w:val="0"/>
                <w:numId w:val="16"/>
              </w:numPr>
              <w:autoSpaceDE w:val="0"/>
              <w:autoSpaceDN w:val="0"/>
              <w:adjustRightInd w:val="0"/>
              <w:spacing w:before="20" w:after="20"/>
              <w:rPr>
                <w:rFonts w:cstheme="minorHAnsi"/>
                <w:sz w:val="24"/>
                <w:szCs w:val="24"/>
              </w:rPr>
            </w:pPr>
            <w:r w:rsidRPr="00B0499F">
              <w:rPr>
                <w:rFonts w:cstheme="minorHAnsi"/>
                <w:sz w:val="24"/>
                <w:szCs w:val="24"/>
              </w:rPr>
              <w:t xml:space="preserve">Monitor the efficiency of the company's marketing and communications by keeping a record of audience numbers and social media </w:t>
            </w:r>
            <w:r w:rsidR="00B0499F" w:rsidRPr="00B0499F">
              <w:rPr>
                <w:rFonts w:cstheme="minorHAnsi"/>
                <w:sz w:val="24"/>
                <w:szCs w:val="24"/>
              </w:rPr>
              <w:t>engagement and</w:t>
            </w:r>
            <w:r w:rsidRPr="00B0499F">
              <w:rPr>
                <w:rFonts w:cstheme="minorHAnsi"/>
                <w:sz w:val="24"/>
                <w:szCs w:val="24"/>
              </w:rPr>
              <w:t xml:space="preserve"> collecting any relevant data.</w:t>
            </w:r>
          </w:p>
          <w:p w14:paraId="1E1E5628" w14:textId="0B652691" w:rsidR="006E469F" w:rsidRPr="00B0499F" w:rsidRDefault="006E469F" w:rsidP="006E469F">
            <w:pPr>
              <w:pStyle w:val="ListParagraph"/>
              <w:numPr>
                <w:ilvl w:val="0"/>
                <w:numId w:val="16"/>
              </w:numPr>
              <w:autoSpaceDE w:val="0"/>
              <w:autoSpaceDN w:val="0"/>
              <w:adjustRightInd w:val="0"/>
              <w:spacing w:before="20" w:after="20"/>
              <w:rPr>
                <w:rFonts w:cstheme="minorHAnsi"/>
                <w:sz w:val="24"/>
                <w:szCs w:val="24"/>
              </w:rPr>
            </w:pPr>
            <w:r w:rsidRPr="00B0499F">
              <w:rPr>
                <w:rFonts w:cstheme="minorHAnsi"/>
                <w:sz w:val="24"/>
                <w:szCs w:val="24"/>
              </w:rPr>
              <w:t xml:space="preserve">Assist the </w:t>
            </w:r>
            <w:r w:rsidR="00B0499F">
              <w:rPr>
                <w:rFonts w:cstheme="minorHAnsi"/>
                <w:sz w:val="24"/>
                <w:szCs w:val="24"/>
              </w:rPr>
              <w:t>M&amp;C</w:t>
            </w:r>
            <w:r w:rsidRPr="00B0499F">
              <w:rPr>
                <w:rFonts w:cstheme="minorHAnsi"/>
                <w:sz w:val="24"/>
                <w:szCs w:val="24"/>
              </w:rPr>
              <w:t xml:space="preserve"> Manager in ensuring that the company complies with the laws relating to data, specifically the General Data Protection Regulations (GDPR).</w:t>
            </w:r>
          </w:p>
          <w:p w14:paraId="2DB976EE" w14:textId="077AD2A9" w:rsidR="006E469F" w:rsidRPr="00B0499F" w:rsidRDefault="006E469F" w:rsidP="006E469F">
            <w:pPr>
              <w:pStyle w:val="ListParagraph"/>
              <w:numPr>
                <w:ilvl w:val="0"/>
                <w:numId w:val="16"/>
              </w:numPr>
              <w:autoSpaceDE w:val="0"/>
              <w:autoSpaceDN w:val="0"/>
              <w:adjustRightInd w:val="0"/>
              <w:spacing w:before="20" w:after="20"/>
              <w:rPr>
                <w:rFonts w:cstheme="minorHAnsi"/>
                <w:sz w:val="24"/>
                <w:szCs w:val="24"/>
              </w:rPr>
            </w:pPr>
            <w:r w:rsidRPr="00B0499F">
              <w:rPr>
                <w:rFonts w:cstheme="minorHAnsi"/>
                <w:sz w:val="24"/>
                <w:szCs w:val="24"/>
              </w:rPr>
              <w:t>Ensure that all company marketing materials and website are as accessible as possible.</w:t>
            </w:r>
          </w:p>
        </w:tc>
      </w:tr>
    </w:tbl>
    <w:p w14:paraId="53319090" w14:textId="77777777" w:rsidR="00A12760" w:rsidRPr="00B0499F" w:rsidRDefault="00A12760" w:rsidP="00A12760">
      <w:pPr>
        <w:autoSpaceDE w:val="0"/>
        <w:autoSpaceDN w:val="0"/>
        <w:adjustRightInd w:val="0"/>
        <w:spacing w:after="0"/>
        <w:rPr>
          <w:rFonts w:cstheme="minorHAnsi"/>
          <w:sz w:val="24"/>
          <w:szCs w:val="24"/>
          <w:lang w:val="en-GB"/>
        </w:rPr>
      </w:pPr>
    </w:p>
    <w:tbl>
      <w:tblPr>
        <w:tblStyle w:val="TableGrid"/>
        <w:tblW w:w="5000" w:type="pct"/>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9628"/>
      </w:tblGrid>
      <w:tr w:rsidR="00A12760" w:rsidRPr="00B0499F" w14:paraId="6FD4654A" w14:textId="77777777" w:rsidTr="006E469F">
        <w:trPr>
          <w:trHeight w:val="454"/>
        </w:trPr>
        <w:tc>
          <w:tcPr>
            <w:tcW w:w="5000" w:type="pct"/>
            <w:shd w:val="clear" w:color="auto" w:fill="DEEAF6" w:themeFill="accent1" w:themeFillTint="33"/>
            <w:vAlign w:val="center"/>
          </w:tcPr>
          <w:p w14:paraId="2F83D6CE" w14:textId="77777777" w:rsidR="00A12760" w:rsidRPr="00B0499F" w:rsidRDefault="00A12760">
            <w:pPr>
              <w:spacing w:before="20" w:after="20"/>
              <w:rPr>
                <w:rFonts w:cstheme="minorHAnsi"/>
                <w:b/>
                <w:bCs/>
                <w:sz w:val="24"/>
                <w:szCs w:val="24"/>
              </w:rPr>
            </w:pPr>
            <w:r w:rsidRPr="00B0499F">
              <w:rPr>
                <w:rFonts w:cstheme="minorHAnsi"/>
                <w:b/>
                <w:bCs/>
                <w:sz w:val="24"/>
                <w:szCs w:val="24"/>
              </w:rPr>
              <w:t>Other</w:t>
            </w:r>
          </w:p>
        </w:tc>
      </w:tr>
      <w:tr w:rsidR="006E469F" w:rsidRPr="00B0499F" w14:paraId="2793222B" w14:textId="77777777" w:rsidTr="006E469F">
        <w:tc>
          <w:tcPr>
            <w:tcW w:w="5000" w:type="pct"/>
          </w:tcPr>
          <w:p w14:paraId="630CD425" w14:textId="77777777" w:rsidR="006E469F" w:rsidRPr="00B0499F" w:rsidRDefault="006E469F" w:rsidP="006E469F">
            <w:pPr>
              <w:pStyle w:val="ListParagraph"/>
              <w:numPr>
                <w:ilvl w:val="0"/>
                <w:numId w:val="17"/>
              </w:numPr>
              <w:autoSpaceDE w:val="0"/>
              <w:autoSpaceDN w:val="0"/>
              <w:adjustRightInd w:val="0"/>
              <w:spacing w:before="20" w:after="20"/>
              <w:rPr>
                <w:rFonts w:ascii="Calibri" w:eastAsia="Calibri" w:hAnsi="Calibri" w:cs="Arial"/>
                <w:sz w:val="24"/>
                <w:szCs w:val="24"/>
              </w:rPr>
            </w:pPr>
            <w:r w:rsidRPr="00B0499F">
              <w:rPr>
                <w:rFonts w:ascii="Calibri" w:eastAsia="Calibri" w:hAnsi="Calibri" w:cs="Arial"/>
                <w:sz w:val="24"/>
                <w:szCs w:val="24"/>
              </w:rPr>
              <w:t>Support any marketing or promotion related to income and sponsorship development.</w:t>
            </w:r>
          </w:p>
          <w:p w14:paraId="7E3368D4" w14:textId="20D1550F" w:rsidR="006E469F" w:rsidRPr="00B0499F" w:rsidRDefault="006E469F" w:rsidP="006E469F">
            <w:pPr>
              <w:pStyle w:val="ListParagraph"/>
              <w:numPr>
                <w:ilvl w:val="0"/>
                <w:numId w:val="17"/>
              </w:numPr>
              <w:autoSpaceDE w:val="0"/>
              <w:autoSpaceDN w:val="0"/>
              <w:adjustRightInd w:val="0"/>
              <w:spacing w:before="20" w:after="20"/>
              <w:rPr>
                <w:rFonts w:ascii="Calibri" w:eastAsia="Calibri" w:hAnsi="Calibri" w:cs="Arial"/>
                <w:sz w:val="24"/>
                <w:szCs w:val="24"/>
              </w:rPr>
            </w:pPr>
            <w:r w:rsidRPr="00B0499F">
              <w:rPr>
                <w:rFonts w:ascii="Calibri" w:eastAsia="Calibri" w:hAnsi="Calibri" w:cs="Arial"/>
                <w:sz w:val="24"/>
                <w:szCs w:val="24"/>
              </w:rPr>
              <w:t xml:space="preserve">Assist the Executive Director in implementing the company's </w:t>
            </w:r>
            <w:r w:rsidR="00B0499F">
              <w:rPr>
                <w:rFonts w:ascii="Calibri" w:eastAsia="Calibri" w:hAnsi="Calibri" w:cs="Arial"/>
                <w:sz w:val="24"/>
                <w:szCs w:val="24"/>
              </w:rPr>
              <w:t>fundraising</w:t>
            </w:r>
            <w:r w:rsidRPr="00B0499F">
              <w:rPr>
                <w:rFonts w:ascii="Calibri" w:eastAsia="Calibri" w:hAnsi="Calibri" w:cs="Arial"/>
                <w:sz w:val="24"/>
                <w:szCs w:val="24"/>
              </w:rPr>
              <w:t xml:space="preserve"> strategy.</w:t>
            </w:r>
          </w:p>
          <w:p w14:paraId="1549819B" w14:textId="4AFB1DF5" w:rsidR="006E469F" w:rsidRPr="00B0499F" w:rsidRDefault="006E469F" w:rsidP="006E469F">
            <w:pPr>
              <w:pStyle w:val="ListParagraph"/>
              <w:numPr>
                <w:ilvl w:val="0"/>
                <w:numId w:val="17"/>
              </w:numPr>
              <w:autoSpaceDE w:val="0"/>
              <w:autoSpaceDN w:val="0"/>
              <w:adjustRightInd w:val="0"/>
              <w:spacing w:before="20" w:after="20"/>
              <w:rPr>
                <w:rFonts w:ascii="Calibri" w:eastAsia="Calibri" w:hAnsi="Calibri" w:cs="Arial"/>
                <w:sz w:val="24"/>
                <w:szCs w:val="24"/>
              </w:rPr>
            </w:pPr>
            <w:r w:rsidRPr="00B0499F">
              <w:rPr>
                <w:rFonts w:ascii="Calibri" w:eastAsia="Calibri" w:hAnsi="Calibri" w:cs="Arial"/>
                <w:sz w:val="24"/>
                <w:szCs w:val="24"/>
              </w:rPr>
              <w:t xml:space="preserve">Assist the Participation Team in the administration of the </w:t>
            </w:r>
            <w:proofErr w:type="spellStart"/>
            <w:r w:rsidR="00B0499F">
              <w:rPr>
                <w:rFonts w:ascii="Calibri" w:eastAsia="Calibri" w:hAnsi="Calibri" w:cs="Arial"/>
                <w:sz w:val="24"/>
                <w:szCs w:val="24"/>
              </w:rPr>
              <w:t>Casgliad</w:t>
            </w:r>
            <w:proofErr w:type="spellEnd"/>
            <w:r w:rsidR="00B0499F">
              <w:rPr>
                <w:rFonts w:ascii="Calibri" w:eastAsia="Calibri" w:hAnsi="Calibri" w:cs="Arial"/>
                <w:sz w:val="24"/>
                <w:szCs w:val="24"/>
              </w:rPr>
              <w:t xml:space="preserve"> </w:t>
            </w:r>
            <w:proofErr w:type="spellStart"/>
            <w:r w:rsidR="00B0499F">
              <w:rPr>
                <w:rFonts w:ascii="Calibri" w:eastAsia="Calibri" w:hAnsi="Calibri" w:cs="Arial"/>
                <w:sz w:val="24"/>
                <w:szCs w:val="24"/>
              </w:rPr>
              <w:t>Dysgu</w:t>
            </w:r>
            <w:proofErr w:type="spellEnd"/>
            <w:r w:rsidR="00B0499F">
              <w:rPr>
                <w:rFonts w:ascii="Calibri" w:eastAsia="Calibri" w:hAnsi="Calibri" w:cs="Arial"/>
                <w:sz w:val="24"/>
                <w:szCs w:val="24"/>
              </w:rPr>
              <w:t xml:space="preserve"> (</w:t>
            </w:r>
            <w:r w:rsidRPr="00B0499F">
              <w:rPr>
                <w:rFonts w:ascii="Calibri" w:eastAsia="Calibri" w:hAnsi="Calibri" w:cs="Arial"/>
                <w:sz w:val="24"/>
                <w:szCs w:val="24"/>
              </w:rPr>
              <w:t>Learning Collection</w:t>
            </w:r>
            <w:r w:rsidR="00B0499F">
              <w:rPr>
                <w:rFonts w:ascii="Calibri" w:eastAsia="Calibri" w:hAnsi="Calibri" w:cs="Arial"/>
                <w:sz w:val="24"/>
                <w:szCs w:val="24"/>
              </w:rPr>
              <w:t>)</w:t>
            </w:r>
            <w:r w:rsidRPr="00B0499F">
              <w:rPr>
                <w:rFonts w:ascii="Calibri" w:eastAsia="Calibri" w:hAnsi="Calibri" w:cs="Arial"/>
                <w:sz w:val="24"/>
                <w:szCs w:val="24"/>
              </w:rPr>
              <w:t>.</w:t>
            </w:r>
          </w:p>
          <w:p w14:paraId="573BAE1B" w14:textId="4020EE1F" w:rsidR="006E469F" w:rsidRPr="00B0499F" w:rsidRDefault="006E469F" w:rsidP="006E469F">
            <w:pPr>
              <w:pStyle w:val="ListParagraph"/>
              <w:numPr>
                <w:ilvl w:val="0"/>
                <w:numId w:val="17"/>
              </w:numPr>
              <w:autoSpaceDE w:val="0"/>
              <w:autoSpaceDN w:val="0"/>
              <w:adjustRightInd w:val="0"/>
              <w:spacing w:before="20" w:after="20"/>
              <w:rPr>
                <w:rFonts w:ascii="Calibri" w:eastAsia="Calibri" w:hAnsi="Calibri" w:cs="Arial"/>
                <w:sz w:val="24"/>
                <w:szCs w:val="24"/>
              </w:rPr>
            </w:pPr>
            <w:r w:rsidRPr="00B0499F">
              <w:rPr>
                <w:rFonts w:ascii="Calibri" w:eastAsia="Calibri" w:hAnsi="Calibri" w:cs="Arial"/>
                <w:sz w:val="24"/>
                <w:szCs w:val="24"/>
              </w:rPr>
              <w:t xml:space="preserve">Assume other reasonable duties at the request of the </w:t>
            </w:r>
            <w:r w:rsidR="00B0499F">
              <w:rPr>
                <w:rFonts w:cstheme="minorHAnsi"/>
                <w:sz w:val="24"/>
                <w:szCs w:val="24"/>
              </w:rPr>
              <w:t>M&amp;C</w:t>
            </w:r>
            <w:r w:rsidRPr="00B0499F">
              <w:rPr>
                <w:rFonts w:ascii="Calibri" w:eastAsia="Calibri" w:hAnsi="Calibri" w:cs="Arial"/>
                <w:sz w:val="24"/>
                <w:szCs w:val="24"/>
              </w:rPr>
              <w:t xml:space="preserve"> Manager.</w:t>
            </w:r>
          </w:p>
        </w:tc>
      </w:tr>
    </w:tbl>
    <w:p w14:paraId="1A6A3BAA" w14:textId="77777777" w:rsidR="00A12760" w:rsidRPr="00B0499F" w:rsidRDefault="00A12760" w:rsidP="00A12760">
      <w:pPr>
        <w:autoSpaceDE w:val="0"/>
        <w:autoSpaceDN w:val="0"/>
        <w:adjustRightInd w:val="0"/>
        <w:spacing w:after="0"/>
        <w:rPr>
          <w:rFonts w:cstheme="minorHAnsi"/>
          <w:b/>
          <w:bCs/>
          <w:sz w:val="24"/>
          <w:szCs w:val="24"/>
          <w:lang w:val="en-GB"/>
        </w:rPr>
      </w:pPr>
    </w:p>
    <w:p w14:paraId="787FB495" w14:textId="77777777" w:rsidR="00A12760" w:rsidRPr="00B0499F" w:rsidRDefault="00A12760" w:rsidP="00A12760">
      <w:pPr>
        <w:rPr>
          <w:rFonts w:ascii="Arial" w:hAnsi="Arial" w:cs="Arial"/>
          <w:sz w:val="24"/>
          <w:szCs w:val="24"/>
          <w:lang w:val="en-GB"/>
        </w:rPr>
      </w:pPr>
      <w:r w:rsidRPr="00B0499F">
        <w:rPr>
          <w:rFonts w:ascii="Arial" w:hAnsi="Arial" w:cs="Arial"/>
          <w:sz w:val="24"/>
          <w:szCs w:val="24"/>
          <w:lang w:val="en-GB"/>
        </w:rPr>
        <w:br w:type="page"/>
      </w:r>
    </w:p>
    <w:p w14:paraId="563FB170" w14:textId="77777777" w:rsidR="00A12760" w:rsidRPr="00B0499F" w:rsidRDefault="00A12760" w:rsidP="00A12760">
      <w:pPr>
        <w:rPr>
          <w:sz w:val="24"/>
          <w:szCs w:val="24"/>
          <w:lang w:val="en-GB"/>
        </w:rPr>
      </w:pPr>
      <w:r w:rsidRPr="00B0499F">
        <w:rPr>
          <w:rFonts w:ascii="Calibri" w:hAnsi="Calibri" w:cs="Arial"/>
          <w:b/>
          <w:sz w:val="28"/>
          <w:szCs w:val="28"/>
          <w:u w:val="single"/>
          <w:lang w:val="en-GB"/>
        </w:rPr>
        <w:lastRenderedPageBreak/>
        <w:t>Person Specification</w:t>
      </w:r>
    </w:p>
    <w:tbl>
      <w:tblPr>
        <w:tblW w:w="9639"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1E0" w:firstRow="1" w:lastRow="1" w:firstColumn="1" w:lastColumn="1" w:noHBand="0" w:noVBand="0"/>
      </w:tblPr>
      <w:tblGrid>
        <w:gridCol w:w="6519"/>
        <w:gridCol w:w="1559"/>
        <w:gridCol w:w="1561"/>
      </w:tblGrid>
      <w:tr w:rsidR="00A12760" w:rsidRPr="00B0499F" w14:paraId="625ED3AC" w14:textId="77777777">
        <w:trPr>
          <w:trHeight w:hRule="exact" w:val="397"/>
          <w:jc w:val="center"/>
        </w:trPr>
        <w:tc>
          <w:tcPr>
            <w:tcW w:w="6519" w:type="dxa"/>
            <w:shd w:val="clear" w:color="auto" w:fill="DEEAF6" w:themeFill="accent1" w:themeFillTint="33"/>
          </w:tcPr>
          <w:p w14:paraId="6486F286" w14:textId="77777777" w:rsidR="00A12760" w:rsidRPr="00B0499F" w:rsidRDefault="00A12760">
            <w:pPr>
              <w:spacing w:before="100" w:after="100" w:line="240" w:lineRule="auto"/>
              <w:jc w:val="center"/>
              <w:rPr>
                <w:rFonts w:ascii="Calibri" w:hAnsi="Calibri" w:cs="Arial"/>
                <w:sz w:val="23"/>
                <w:szCs w:val="23"/>
                <w:lang w:val="en-GB"/>
              </w:rPr>
            </w:pPr>
          </w:p>
          <w:p w14:paraId="2812DA8B" w14:textId="77777777" w:rsidR="00A12760" w:rsidRPr="00B0499F" w:rsidRDefault="00A12760">
            <w:pPr>
              <w:spacing w:before="100" w:after="100" w:line="240" w:lineRule="auto"/>
              <w:jc w:val="center"/>
              <w:rPr>
                <w:rFonts w:ascii="Calibri" w:hAnsi="Calibri" w:cs="Arial"/>
                <w:sz w:val="23"/>
                <w:szCs w:val="23"/>
                <w:lang w:val="en-GB"/>
              </w:rPr>
            </w:pPr>
          </w:p>
        </w:tc>
        <w:tc>
          <w:tcPr>
            <w:tcW w:w="1559" w:type="dxa"/>
            <w:shd w:val="clear" w:color="auto" w:fill="DEEAF6" w:themeFill="accent1" w:themeFillTint="33"/>
            <w:vAlign w:val="center"/>
          </w:tcPr>
          <w:p w14:paraId="7656D47E" w14:textId="77777777" w:rsidR="00A12760" w:rsidRPr="00B0499F" w:rsidRDefault="00A12760">
            <w:pPr>
              <w:spacing w:before="60"/>
              <w:jc w:val="center"/>
              <w:rPr>
                <w:rFonts w:ascii="Calibri" w:hAnsi="Calibri" w:cs="Arial"/>
                <w:b/>
                <w:lang w:val="en-GB"/>
              </w:rPr>
            </w:pPr>
            <w:r w:rsidRPr="00B0499F">
              <w:rPr>
                <w:rFonts w:ascii="Calibri" w:hAnsi="Calibri" w:cs="Arial"/>
                <w:b/>
                <w:lang w:val="en-GB"/>
              </w:rPr>
              <w:t>Essential</w:t>
            </w:r>
          </w:p>
        </w:tc>
        <w:tc>
          <w:tcPr>
            <w:tcW w:w="1561" w:type="dxa"/>
            <w:shd w:val="clear" w:color="auto" w:fill="DEEAF6" w:themeFill="accent1" w:themeFillTint="33"/>
            <w:vAlign w:val="center"/>
          </w:tcPr>
          <w:p w14:paraId="7C22E958" w14:textId="77777777" w:rsidR="00A12760" w:rsidRPr="00B0499F" w:rsidRDefault="00A12760">
            <w:pPr>
              <w:spacing w:before="60"/>
              <w:jc w:val="center"/>
              <w:rPr>
                <w:rFonts w:ascii="Calibri" w:hAnsi="Calibri" w:cs="Arial"/>
                <w:b/>
                <w:lang w:val="en-GB"/>
              </w:rPr>
            </w:pPr>
            <w:r w:rsidRPr="00B0499F">
              <w:rPr>
                <w:rFonts w:ascii="Calibri" w:hAnsi="Calibri" w:cs="Arial"/>
                <w:b/>
                <w:lang w:val="en-GB"/>
              </w:rPr>
              <w:t>Agreeable</w:t>
            </w:r>
          </w:p>
        </w:tc>
      </w:tr>
      <w:tr w:rsidR="00A12760" w:rsidRPr="00B0499F" w14:paraId="71C6482E" w14:textId="77777777">
        <w:trPr>
          <w:trHeight w:hRule="exact" w:val="109"/>
          <w:jc w:val="center"/>
        </w:trPr>
        <w:tc>
          <w:tcPr>
            <w:tcW w:w="6519" w:type="dxa"/>
          </w:tcPr>
          <w:p w14:paraId="6AEB4D51" w14:textId="77777777" w:rsidR="00A12760" w:rsidRPr="00B0499F" w:rsidRDefault="00A12760">
            <w:pPr>
              <w:spacing w:before="100" w:after="100" w:line="240" w:lineRule="auto"/>
              <w:rPr>
                <w:rFonts w:ascii="Calibri" w:hAnsi="Calibri" w:cs="Arial"/>
                <w:b/>
                <w:sz w:val="23"/>
                <w:szCs w:val="23"/>
                <w:lang w:val="en-GB"/>
              </w:rPr>
            </w:pPr>
          </w:p>
        </w:tc>
        <w:tc>
          <w:tcPr>
            <w:tcW w:w="1559" w:type="dxa"/>
            <w:vAlign w:val="center"/>
          </w:tcPr>
          <w:p w14:paraId="6002027A" w14:textId="77777777" w:rsidR="00A12760" w:rsidRPr="00B0499F" w:rsidRDefault="00A12760">
            <w:pPr>
              <w:jc w:val="center"/>
              <w:rPr>
                <w:rFonts w:ascii="Calibri" w:hAnsi="Calibri" w:cs="Arial"/>
                <w:lang w:val="en-GB"/>
              </w:rPr>
            </w:pPr>
          </w:p>
        </w:tc>
        <w:tc>
          <w:tcPr>
            <w:tcW w:w="1561" w:type="dxa"/>
            <w:vAlign w:val="center"/>
          </w:tcPr>
          <w:p w14:paraId="4825EB72" w14:textId="77777777" w:rsidR="00A12760" w:rsidRPr="00B0499F" w:rsidRDefault="00A12760">
            <w:pPr>
              <w:jc w:val="center"/>
              <w:rPr>
                <w:rFonts w:ascii="Calibri" w:hAnsi="Calibri" w:cs="Arial"/>
                <w:lang w:val="en-GB"/>
              </w:rPr>
            </w:pPr>
          </w:p>
        </w:tc>
      </w:tr>
      <w:tr w:rsidR="00A12760" w:rsidRPr="00B0499F" w14:paraId="558579D7" w14:textId="77777777">
        <w:trPr>
          <w:trHeight w:hRule="exact" w:val="397"/>
          <w:jc w:val="center"/>
        </w:trPr>
        <w:tc>
          <w:tcPr>
            <w:tcW w:w="9639" w:type="dxa"/>
            <w:gridSpan w:val="3"/>
            <w:shd w:val="clear" w:color="auto" w:fill="DEEAF6" w:themeFill="accent1" w:themeFillTint="33"/>
            <w:vAlign w:val="center"/>
          </w:tcPr>
          <w:p w14:paraId="5ECC0FC2" w14:textId="77777777" w:rsidR="00A12760" w:rsidRPr="00B0499F" w:rsidRDefault="00A12760">
            <w:pPr>
              <w:spacing w:before="100" w:after="100" w:line="240" w:lineRule="auto"/>
              <w:rPr>
                <w:rFonts w:ascii="Calibri" w:hAnsi="Calibri" w:cs="Arial"/>
                <w:sz w:val="23"/>
                <w:szCs w:val="23"/>
                <w:lang w:val="en-GB"/>
              </w:rPr>
            </w:pPr>
            <w:r w:rsidRPr="00B0499F">
              <w:rPr>
                <w:rFonts w:ascii="Calibri" w:hAnsi="Calibri" w:cs="Calibri"/>
                <w:b/>
                <w:bCs/>
                <w:sz w:val="23"/>
                <w:szCs w:val="23"/>
                <w:lang w:val="en-GB"/>
              </w:rPr>
              <w:t>Qualifications and Training</w:t>
            </w:r>
          </w:p>
        </w:tc>
      </w:tr>
      <w:tr w:rsidR="00A12760" w:rsidRPr="00B0499F" w14:paraId="709D6752" w14:textId="77777777">
        <w:trPr>
          <w:trHeight w:val="510"/>
          <w:jc w:val="center"/>
        </w:trPr>
        <w:tc>
          <w:tcPr>
            <w:tcW w:w="6519" w:type="dxa"/>
            <w:vAlign w:val="center"/>
          </w:tcPr>
          <w:p w14:paraId="7CA00A50" w14:textId="77777777" w:rsidR="00A12760" w:rsidRPr="00B0499F" w:rsidRDefault="00A12760">
            <w:pPr>
              <w:spacing w:beforeLines="40" w:before="96" w:afterLines="40" w:after="96" w:line="240" w:lineRule="auto"/>
              <w:rPr>
                <w:rFonts w:ascii="Calibri" w:hAnsi="Calibri" w:cs="Arial"/>
                <w:sz w:val="23"/>
                <w:szCs w:val="23"/>
                <w:lang w:val="en-GB"/>
              </w:rPr>
            </w:pPr>
            <w:r w:rsidRPr="00B0499F">
              <w:rPr>
                <w:rFonts w:ascii="Calibri" w:hAnsi="Calibri" w:cs="Arial"/>
                <w:sz w:val="23"/>
                <w:szCs w:val="23"/>
                <w:lang w:val="en-GB"/>
              </w:rPr>
              <w:t>Professional qualification (degree/diploma) in marketing</w:t>
            </w:r>
          </w:p>
        </w:tc>
        <w:tc>
          <w:tcPr>
            <w:tcW w:w="1559" w:type="dxa"/>
            <w:vAlign w:val="center"/>
          </w:tcPr>
          <w:p w14:paraId="22B89DC5" w14:textId="77777777" w:rsidR="00A12760" w:rsidRPr="00B0499F" w:rsidRDefault="00A12760">
            <w:pPr>
              <w:spacing w:after="0" w:line="240" w:lineRule="auto"/>
              <w:jc w:val="center"/>
              <w:rPr>
                <w:rFonts w:ascii="Calibri" w:eastAsia="MS Mincho" w:hAnsi="Calibri" w:cs="Arial"/>
                <w:sz w:val="32"/>
                <w:szCs w:val="32"/>
                <w:lang w:val="en-GB"/>
              </w:rPr>
            </w:pPr>
          </w:p>
        </w:tc>
        <w:tc>
          <w:tcPr>
            <w:tcW w:w="1561" w:type="dxa"/>
            <w:vAlign w:val="center"/>
          </w:tcPr>
          <w:p w14:paraId="1F89480A" w14:textId="77777777" w:rsidR="00A12760" w:rsidRPr="00B0499F" w:rsidRDefault="00A12760">
            <w:pPr>
              <w:spacing w:after="0" w:line="240" w:lineRule="auto"/>
              <w:jc w:val="center"/>
              <w:rPr>
                <w:rFonts w:ascii="Calibri" w:eastAsia="MS Mincho" w:hAnsi="Calibri" w:cs="Arial"/>
                <w:sz w:val="32"/>
                <w:szCs w:val="32"/>
                <w:lang w:val="en-GB"/>
              </w:rPr>
            </w:pPr>
            <w:r w:rsidRPr="00B0499F">
              <w:rPr>
                <w:rFonts w:ascii="Wingdings" w:eastAsia="Wingdings" w:hAnsi="Wingdings" w:cs="Wingdings"/>
                <w:sz w:val="32"/>
                <w:szCs w:val="32"/>
                <w:lang w:val="en-GB"/>
              </w:rPr>
              <w:t>ü</w:t>
            </w:r>
          </w:p>
        </w:tc>
      </w:tr>
      <w:tr w:rsidR="00A12760" w:rsidRPr="00B0499F" w14:paraId="2A5E2E1D" w14:textId="77777777">
        <w:trPr>
          <w:trHeight w:hRule="exact" w:val="397"/>
          <w:jc w:val="center"/>
        </w:trPr>
        <w:tc>
          <w:tcPr>
            <w:tcW w:w="9639" w:type="dxa"/>
            <w:gridSpan w:val="3"/>
            <w:shd w:val="clear" w:color="auto" w:fill="DEEAF6" w:themeFill="accent1" w:themeFillTint="33"/>
            <w:vAlign w:val="center"/>
          </w:tcPr>
          <w:p w14:paraId="61919DC3" w14:textId="77777777" w:rsidR="00A12760" w:rsidRPr="00B0499F" w:rsidRDefault="00A12760">
            <w:pPr>
              <w:spacing w:before="100" w:after="100" w:line="240" w:lineRule="auto"/>
              <w:rPr>
                <w:rFonts w:ascii="Calibri" w:eastAsia="MS Mincho" w:hAnsi="Calibri" w:cs="Arial"/>
                <w:sz w:val="23"/>
                <w:szCs w:val="23"/>
                <w:lang w:val="en-GB"/>
              </w:rPr>
            </w:pPr>
            <w:r w:rsidRPr="00B0499F">
              <w:rPr>
                <w:rFonts w:ascii="Calibri" w:hAnsi="Calibri" w:cs="Arial"/>
                <w:b/>
                <w:sz w:val="23"/>
                <w:szCs w:val="23"/>
                <w:lang w:val="en-GB"/>
              </w:rPr>
              <w:t>Experience</w:t>
            </w:r>
          </w:p>
        </w:tc>
      </w:tr>
      <w:tr w:rsidR="00A12760" w:rsidRPr="00B0499F" w14:paraId="0F9DBE66" w14:textId="77777777">
        <w:trPr>
          <w:trHeight w:val="510"/>
          <w:jc w:val="center"/>
        </w:trPr>
        <w:tc>
          <w:tcPr>
            <w:tcW w:w="6519" w:type="dxa"/>
            <w:vAlign w:val="center"/>
          </w:tcPr>
          <w:p w14:paraId="7A1BD411" w14:textId="31AE0FB9" w:rsidR="00A12760" w:rsidRPr="00B0499F" w:rsidRDefault="00A12760">
            <w:pPr>
              <w:pStyle w:val="PlainText"/>
              <w:spacing w:before="100" w:after="100"/>
              <w:rPr>
                <w:rFonts w:ascii="Calibri" w:hAnsi="Calibri" w:cs="Arial"/>
                <w:sz w:val="23"/>
                <w:szCs w:val="23"/>
                <w:lang w:val="en-GB"/>
              </w:rPr>
            </w:pPr>
            <w:r w:rsidRPr="00B0499F">
              <w:rPr>
                <w:rFonts w:ascii="Calibri" w:hAnsi="Calibri" w:cs="Arial"/>
                <w:sz w:val="23"/>
                <w:szCs w:val="23"/>
                <w:lang w:val="en-GB"/>
              </w:rPr>
              <w:t xml:space="preserve">Experience </w:t>
            </w:r>
            <w:r w:rsidR="00B0499F">
              <w:rPr>
                <w:rFonts w:ascii="Calibri" w:hAnsi="Calibri" w:cs="Arial"/>
                <w:sz w:val="23"/>
                <w:szCs w:val="23"/>
                <w:lang w:val="en-GB"/>
              </w:rPr>
              <w:t xml:space="preserve">of </w:t>
            </w:r>
            <w:r w:rsidRPr="00B0499F">
              <w:rPr>
                <w:rFonts w:ascii="Calibri" w:hAnsi="Calibri" w:cs="Arial"/>
                <w:sz w:val="23"/>
                <w:szCs w:val="23"/>
                <w:lang w:val="en-GB"/>
              </w:rPr>
              <w:t>implementing a marketing plan</w:t>
            </w:r>
          </w:p>
        </w:tc>
        <w:tc>
          <w:tcPr>
            <w:tcW w:w="1559" w:type="dxa"/>
            <w:vAlign w:val="center"/>
          </w:tcPr>
          <w:p w14:paraId="18A37F99" w14:textId="77777777" w:rsidR="00A12760" w:rsidRPr="00B0499F" w:rsidRDefault="00A12760">
            <w:pPr>
              <w:spacing w:after="0" w:line="240" w:lineRule="auto"/>
              <w:jc w:val="center"/>
              <w:rPr>
                <w:rFonts w:ascii="Calibri" w:hAnsi="Calibri" w:cs="Arial"/>
                <w:sz w:val="32"/>
                <w:szCs w:val="32"/>
                <w:lang w:val="en-GB"/>
              </w:rPr>
            </w:pPr>
            <w:r w:rsidRPr="00B0499F">
              <w:rPr>
                <w:rFonts w:ascii="Wingdings" w:eastAsia="Wingdings" w:hAnsi="Wingdings" w:cs="Wingdings"/>
                <w:sz w:val="32"/>
                <w:szCs w:val="32"/>
                <w:lang w:val="en-GB"/>
              </w:rPr>
              <w:t>ü</w:t>
            </w:r>
          </w:p>
        </w:tc>
        <w:tc>
          <w:tcPr>
            <w:tcW w:w="1561" w:type="dxa"/>
            <w:vAlign w:val="center"/>
          </w:tcPr>
          <w:p w14:paraId="5362C7F4" w14:textId="77777777" w:rsidR="00A12760" w:rsidRPr="00B0499F" w:rsidRDefault="00A12760">
            <w:pPr>
              <w:spacing w:after="0" w:line="240" w:lineRule="auto"/>
              <w:jc w:val="center"/>
              <w:rPr>
                <w:rFonts w:ascii="Calibri" w:eastAsia="MS Mincho" w:hAnsi="Calibri" w:cs="Arial"/>
                <w:sz w:val="32"/>
                <w:szCs w:val="32"/>
                <w:lang w:val="en-GB"/>
              </w:rPr>
            </w:pPr>
          </w:p>
        </w:tc>
      </w:tr>
      <w:tr w:rsidR="00A12760" w:rsidRPr="00B0499F" w14:paraId="5DBE1206" w14:textId="77777777">
        <w:trPr>
          <w:trHeight w:val="510"/>
          <w:jc w:val="center"/>
        </w:trPr>
        <w:tc>
          <w:tcPr>
            <w:tcW w:w="6519" w:type="dxa"/>
            <w:vAlign w:val="center"/>
          </w:tcPr>
          <w:p w14:paraId="319E11F8" w14:textId="3C691068" w:rsidR="00A12760" w:rsidRPr="00B0499F" w:rsidRDefault="00A12760">
            <w:pPr>
              <w:pStyle w:val="PlainText"/>
              <w:spacing w:before="100" w:after="100"/>
              <w:rPr>
                <w:rFonts w:ascii="Calibri" w:hAnsi="Calibri" w:cs="Arial"/>
                <w:sz w:val="23"/>
                <w:szCs w:val="23"/>
                <w:lang w:val="en-GB"/>
              </w:rPr>
            </w:pPr>
            <w:r w:rsidRPr="00B0499F">
              <w:rPr>
                <w:rFonts w:ascii="Calibri" w:hAnsi="Calibri" w:cs="Arial"/>
                <w:sz w:val="23"/>
                <w:szCs w:val="23"/>
                <w:lang w:val="en-GB"/>
              </w:rPr>
              <w:t xml:space="preserve">Marketing experience within the arts </w:t>
            </w:r>
            <w:r w:rsidR="00B0499F">
              <w:rPr>
                <w:rFonts w:ascii="Calibri" w:hAnsi="Calibri" w:cs="Arial"/>
                <w:sz w:val="23"/>
                <w:szCs w:val="23"/>
                <w:lang w:val="en-GB"/>
              </w:rPr>
              <w:t>sector</w:t>
            </w:r>
          </w:p>
        </w:tc>
        <w:tc>
          <w:tcPr>
            <w:tcW w:w="1559" w:type="dxa"/>
            <w:vAlign w:val="center"/>
          </w:tcPr>
          <w:p w14:paraId="18241271" w14:textId="77777777" w:rsidR="00A12760" w:rsidRPr="00B0499F" w:rsidRDefault="00A12760">
            <w:pPr>
              <w:spacing w:after="0" w:line="240" w:lineRule="auto"/>
              <w:jc w:val="center"/>
              <w:rPr>
                <w:rFonts w:ascii="Calibri" w:hAnsi="Calibri" w:cs="Arial"/>
                <w:sz w:val="32"/>
                <w:szCs w:val="32"/>
                <w:lang w:val="en-GB"/>
              </w:rPr>
            </w:pPr>
          </w:p>
        </w:tc>
        <w:tc>
          <w:tcPr>
            <w:tcW w:w="1561" w:type="dxa"/>
            <w:vAlign w:val="center"/>
          </w:tcPr>
          <w:p w14:paraId="3AE42722" w14:textId="77777777" w:rsidR="00A12760" w:rsidRPr="00B0499F" w:rsidRDefault="00A12760">
            <w:pPr>
              <w:spacing w:after="0" w:line="240" w:lineRule="auto"/>
              <w:jc w:val="center"/>
              <w:rPr>
                <w:rFonts w:ascii="Calibri" w:eastAsia="MS Mincho" w:hAnsi="Calibri" w:cs="Arial"/>
                <w:sz w:val="32"/>
                <w:szCs w:val="32"/>
                <w:lang w:val="en-GB"/>
              </w:rPr>
            </w:pPr>
            <w:r w:rsidRPr="00B0499F">
              <w:rPr>
                <w:rFonts w:ascii="Wingdings" w:eastAsia="Wingdings" w:hAnsi="Wingdings" w:cs="Wingdings"/>
                <w:sz w:val="32"/>
                <w:szCs w:val="32"/>
                <w:lang w:val="en-GB"/>
              </w:rPr>
              <w:t>ü</w:t>
            </w:r>
          </w:p>
        </w:tc>
      </w:tr>
      <w:tr w:rsidR="00A12760" w:rsidRPr="00B0499F" w14:paraId="214B80B9" w14:textId="77777777">
        <w:trPr>
          <w:trHeight w:val="510"/>
          <w:jc w:val="center"/>
        </w:trPr>
        <w:tc>
          <w:tcPr>
            <w:tcW w:w="6519" w:type="dxa"/>
            <w:vAlign w:val="center"/>
          </w:tcPr>
          <w:p w14:paraId="5FC665BE" w14:textId="1511B0B1" w:rsidR="00A12760" w:rsidRPr="00B0499F" w:rsidRDefault="00A12760">
            <w:pPr>
              <w:pStyle w:val="PlainText"/>
              <w:spacing w:before="100" w:after="100"/>
              <w:rPr>
                <w:rFonts w:ascii="Calibri" w:hAnsi="Calibri" w:cs="Arial"/>
                <w:sz w:val="23"/>
                <w:szCs w:val="23"/>
                <w:lang w:val="en-GB"/>
              </w:rPr>
            </w:pPr>
            <w:r w:rsidRPr="00B0499F">
              <w:rPr>
                <w:rFonts w:ascii="Calibri" w:hAnsi="Calibri" w:cs="Arial"/>
                <w:sz w:val="23"/>
                <w:szCs w:val="23"/>
                <w:lang w:val="en-GB"/>
              </w:rPr>
              <w:t xml:space="preserve">Experience </w:t>
            </w:r>
            <w:r w:rsidR="00B0499F">
              <w:rPr>
                <w:rFonts w:ascii="Calibri" w:hAnsi="Calibri" w:cs="Arial"/>
                <w:sz w:val="23"/>
                <w:szCs w:val="23"/>
                <w:lang w:val="en-GB"/>
              </w:rPr>
              <w:t xml:space="preserve">of </w:t>
            </w:r>
            <w:r w:rsidRPr="00B0499F">
              <w:rPr>
                <w:rFonts w:ascii="Calibri" w:hAnsi="Calibri" w:cs="Arial"/>
                <w:sz w:val="23"/>
                <w:szCs w:val="23"/>
                <w:lang w:val="en-GB"/>
              </w:rPr>
              <w:t xml:space="preserve">promoting </w:t>
            </w:r>
            <w:r w:rsidR="00B0499F">
              <w:rPr>
                <w:rFonts w:ascii="Calibri" w:hAnsi="Calibri" w:cs="Arial"/>
                <w:sz w:val="23"/>
                <w:szCs w:val="23"/>
                <w:lang w:val="en-GB"/>
              </w:rPr>
              <w:t xml:space="preserve">a </w:t>
            </w:r>
            <w:r w:rsidRPr="00B0499F">
              <w:rPr>
                <w:rFonts w:ascii="Calibri" w:hAnsi="Calibri" w:cs="Arial"/>
                <w:sz w:val="23"/>
                <w:szCs w:val="23"/>
                <w:lang w:val="en-GB"/>
              </w:rPr>
              <w:t>company and creative projects</w:t>
            </w:r>
          </w:p>
        </w:tc>
        <w:tc>
          <w:tcPr>
            <w:tcW w:w="1559" w:type="dxa"/>
            <w:vAlign w:val="center"/>
          </w:tcPr>
          <w:p w14:paraId="593A03A3" w14:textId="77777777" w:rsidR="00A12760" w:rsidRPr="00B0499F" w:rsidRDefault="00A12760">
            <w:pPr>
              <w:spacing w:after="0" w:line="240" w:lineRule="auto"/>
              <w:jc w:val="center"/>
              <w:rPr>
                <w:rFonts w:ascii="Calibri" w:eastAsia="MS Mincho" w:hAnsi="Calibri" w:cs="Arial"/>
                <w:sz w:val="32"/>
                <w:szCs w:val="32"/>
                <w:lang w:val="en-GB"/>
              </w:rPr>
            </w:pPr>
          </w:p>
        </w:tc>
        <w:tc>
          <w:tcPr>
            <w:tcW w:w="1561" w:type="dxa"/>
            <w:vAlign w:val="center"/>
          </w:tcPr>
          <w:p w14:paraId="21AA6759" w14:textId="77777777" w:rsidR="00A12760" w:rsidRPr="00B0499F" w:rsidRDefault="00A12760">
            <w:pPr>
              <w:spacing w:after="0" w:line="240" w:lineRule="auto"/>
              <w:jc w:val="center"/>
              <w:rPr>
                <w:rFonts w:ascii="Calibri" w:eastAsia="MS Mincho" w:hAnsi="Calibri" w:cs="Arial"/>
                <w:sz w:val="32"/>
                <w:szCs w:val="32"/>
                <w:lang w:val="en-GB"/>
              </w:rPr>
            </w:pPr>
            <w:r w:rsidRPr="00B0499F">
              <w:rPr>
                <w:rFonts w:ascii="Wingdings" w:eastAsia="Wingdings" w:hAnsi="Wingdings" w:cs="Wingdings"/>
                <w:sz w:val="32"/>
                <w:szCs w:val="32"/>
                <w:lang w:val="en-GB"/>
              </w:rPr>
              <w:t>ü</w:t>
            </w:r>
          </w:p>
        </w:tc>
      </w:tr>
      <w:tr w:rsidR="00A12760" w:rsidRPr="00B0499F" w14:paraId="3233B85E" w14:textId="77777777">
        <w:trPr>
          <w:trHeight w:val="510"/>
          <w:jc w:val="center"/>
        </w:trPr>
        <w:tc>
          <w:tcPr>
            <w:tcW w:w="6519" w:type="dxa"/>
            <w:vAlign w:val="center"/>
          </w:tcPr>
          <w:p w14:paraId="6896064E" w14:textId="77AD76D8" w:rsidR="00A12760" w:rsidRPr="00B0499F" w:rsidRDefault="00A12760">
            <w:pPr>
              <w:pStyle w:val="PlainText"/>
              <w:spacing w:before="100" w:after="100"/>
              <w:rPr>
                <w:rFonts w:ascii="Calibri" w:hAnsi="Calibri" w:cs="Arial"/>
                <w:sz w:val="23"/>
                <w:szCs w:val="23"/>
                <w:lang w:val="en-GB"/>
              </w:rPr>
            </w:pPr>
            <w:r w:rsidRPr="00B0499F">
              <w:rPr>
                <w:rFonts w:ascii="Calibri" w:eastAsia="Calibri" w:hAnsi="Calibri" w:cs="Calibri"/>
                <w:sz w:val="23"/>
                <w:szCs w:val="23"/>
                <w:lang w:val="en-GB"/>
              </w:rPr>
              <w:t xml:space="preserve">Experience </w:t>
            </w:r>
            <w:r w:rsidR="00B0499F">
              <w:rPr>
                <w:rFonts w:ascii="Calibri" w:eastAsia="Calibri" w:hAnsi="Calibri" w:cs="Calibri"/>
                <w:sz w:val="23"/>
                <w:szCs w:val="23"/>
                <w:lang w:val="en-GB"/>
              </w:rPr>
              <w:t>of using</w:t>
            </w:r>
            <w:r w:rsidRPr="00B0499F">
              <w:rPr>
                <w:rFonts w:ascii="Calibri" w:eastAsia="Calibri" w:hAnsi="Calibri" w:cs="Calibri"/>
                <w:sz w:val="23"/>
                <w:szCs w:val="23"/>
                <w:lang w:val="en-GB"/>
              </w:rPr>
              <w:t xml:space="preserve"> digital technology and social networking platforms</w:t>
            </w:r>
          </w:p>
        </w:tc>
        <w:tc>
          <w:tcPr>
            <w:tcW w:w="1559" w:type="dxa"/>
            <w:vAlign w:val="center"/>
          </w:tcPr>
          <w:p w14:paraId="5E7CDB04" w14:textId="77777777" w:rsidR="00A12760" w:rsidRPr="00B0499F" w:rsidRDefault="00A12760">
            <w:pPr>
              <w:spacing w:after="0" w:line="240" w:lineRule="auto"/>
              <w:jc w:val="center"/>
              <w:rPr>
                <w:rFonts w:ascii="Calibri" w:eastAsia="MS Mincho" w:hAnsi="Calibri" w:cs="Arial"/>
                <w:sz w:val="32"/>
                <w:szCs w:val="32"/>
                <w:lang w:val="en-GB"/>
              </w:rPr>
            </w:pPr>
            <w:r w:rsidRPr="00B0499F">
              <w:rPr>
                <w:rFonts w:ascii="Wingdings" w:eastAsia="Wingdings" w:hAnsi="Wingdings" w:cs="Wingdings"/>
                <w:sz w:val="32"/>
                <w:szCs w:val="32"/>
                <w:lang w:val="en-GB"/>
              </w:rPr>
              <w:t>ü</w:t>
            </w:r>
          </w:p>
        </w:tc>
        <w:tc>
          <w:tcPr>
            <w:tcW w:w="1561" w:type="dxa"/>
            <w:vAlign w:val="center"/>
          </w:tcPr>
          <w:p w14:paraId="76EB0BE1" w14:textId="77777777" w:rsidR="00A12760" w:rsidRPr="00B0499F" w:rsidRDefault="00A12760">
            <w:pPr>
              <w:spacing w:after="0" w:line="240" w:lineRule="auto"/>
              <w:jc w:val="center"/>
              <w:rPr>
                <w:rFonts w:ascii="Calibri" w:eastAsia="MS Mincho" w:hAnsi="Calibri" w:cs="Arial"/>
                <w:sz w:val="32"/>
                <w:szCs w:val="32"/>
                <w:lang w:val="en-GB"/>
              </w:rPr>
            </w:pPr>
          </w:p>
        </w:tc>
      </w:tr>
      <w:tr w:rsidR="00A12760" w:rsidRPr="00B0499F" w14:paraId="5E503CDE" w14:textId="77777777">
        <w:trPr>
          <w:trHeight w:val="510"/>
          <w:jc w:val="center"/>
        </w:trPr>
        <w:tc>
          <w:tcPr>
            <w:tcW w:w="6519" w:type="dxa"/>
            <w:vAlign w:val="center"/>
          </w:tcPr>
          <w:p w14:paraId="0534AAEB" w14:textId="7782E8E2" w:rsidR="00A12760" w:rsidRPr="00B0499F" w:rsidRDefault="00A12760">
            <w:pPr>
              <w:pStyle w:val="PlainText"/>
              <w:spacing w:before="100" w:after="100"/>
              <w:rPr>
                <w:rFonts w:ascii="Calibri" w:eastAsia="Calibri" w:hAnsi="Calibri" w:cs="Calibri"/>
                <w:sz w:val="23"/>
                <w:szCs w:val="23"/>
                <w:lang w:val="en-GB"/>
              </w:rPr>
            </w:pPr>
            <w:r w:rsidRPr="00B0499F">
              <w:rPr>
                <w:rFonts w:ascii="Calibri" w:eastAsia="Calibri" w:hAnsi="Calibri" w:cs="Calibri"/>
                <w:sz w:val="23"/>
                <w:szCs w:val="23"/>
                <w:lang w:val="en-GB"/>
              </w:rPr>
              <w:t xml:space="preserve">Experience </w:t>
            </w:r>
            <w:r w:rsidR="00B0499F">
              <w:rPr>
                <w:rFonts w:ascii="Calibri" w:eastAsia="Calibri" w:hAnsi="Calibri" w:cs="Calibri"/>
                <w:sz w:val="23"/>
                <w:szCs w:val="23"/>
                <w:lang w:val="en-GB"/>
              </w:rPr>
              <w:t xml:space="preserve">of </w:t>
            </w:r>
            <w:r w:rsidRPr="00B0499F">
              <w:rPr>
                <w:rFonts w:ascii="Calibri" w:eastAsia="Calibri" w:hAnsi="Calibri" w:cs="Calibri"/>
                <w:sz w:val="23"/>
                <w:szCs w:val="23"/>
                <w:lang w:val="en-GB"/>
              </w:rPr>
              <w:t xml:space="preserve">creating and editing digital content (including videos, </w:t>
            </w:r>
            <w:proofErr w:type="gramStart"/>
            <w:r w:rsidRPr="00B0499F">
              <w:rPr>
                <w:rFonts w:ascii="Calibri" w:eastAsia="Calibri" w:hAnsi="Calibri" w:cs="Calibri"/>
                <w:sz w:val="23"/>
                <w:szCs w:val="23"/>
                <w:lang w:val="en-GB"/>
              </w:rPr>
              <w:t>GIFs</w:t>
            </w:r>
            <w:proofErr w:type="gramEnd"/>
            <w:r w:rsidRPr="00B0499F">
              <w:rPr>
                <w:rFonts w:ascii="Calibri" w:eastAsia="Calibri" w:hAnsi="Calibri" w:cs="Calibri"/>
                <w:sz w:val="23"/>
                <w:szCs w:val="23"/>
                <w:lang w:val="en-GB"/>
              </w:rPr>
              <w:t xml:space="preserve"> and blogs) </w:t>
            </w:r>
          </w:p>
        </w:tc>
        <w:tc>
          <w:tcPr>
            <w:tcW w:w="1559" w:type="dxa"/>
            <w:vAlign w:val="center"/>
          </w:tcPr>
          <w:p w14:paraId="508DB8C2" w14:textId="77777777" w:rsidR="00A12760" w:rsidRPr="00B0499F" w:rsidRDefault="00A12760">
            <w:pPr>
              <w:spacing w:after="0" w:line="240" w:lineRule="auto"/>
              <w:jc w:val="center"/>
              <w:rPr>
                <w:rFonts w:ascii="Calibri" w:hAnsi="Calibri" w:cs="Arial"/>
                <w:sz w:val="32"/>
                <w:szCs w:val="32"/>
                <w:lang w:val="en-GB"/>
              </w:rPr>
            </w:pPr>
            <w:r w:rsidRPr="00B0499F">
              <w:rPr>
                <w:rFonts w:ascii="Wingdings" w:eastAsia="Wingdings" w:hAnsi="Wingdings" w:cs="Wingdings"/>
                <w:sz w:val="32"/>
                <w:szCs w:val="32"/>
                <w:lang w:val="en-GB"/>
              </w:rPr>
              <w:t>ü</w:t>
            </w:r>
          </w:p>
        </w:tc>
        <w:tc>
          <w:tcPr>
            <w:tcW w:w="1561" w:type="dxa"/>
            <w:vAlign w:val="center"/>
          </w:tcPr>
          <w:p w14:paraId="67F5DDF0" w14:textId="77777777" w:rsidR="00A12760" w:rsidRPr="00B0499F" w:rsidRDefault="00A12760">
            <w:pPr>
              <w:spacing w:after="0" w:line="240" w:lineRule="auto"/>
              <w:jc w:val="center"/>
              <w:rPr>
                <w:rFonts w:ascii="Calibri" w:eastAsia="MS Mincho" w:hAnsi="Calibri" w:cs="Arial"/>
                <w:sz w:val="32"/>
                <w:szCs w:val="32"/>
                <w:lang w:val="en-GB"/>
              </w:rPr>
            </w:pPr>
          </w:p>
        </w:tc>
      </w:tr>
      <w:tr w:rsidR="00A12760" w:rsidRPr="00B0499F" w14:paraId="620F7E87" w14:textId="77777777">
        <w:trPr>
          <w:trHeight w:hRule="exact" w:val="397"/>
          <w:jc w:val="center"/>
        </w:trPr>
        <w:tc>
          <w:tcPr>
            <w:tcW w:w="9639" w:type="dxa"/>
            <w:gridSpan w:val="3"/>
            <w:shd w:val="clear" w:color="auto" w:fill="DEEAF6" w:themeFill="accent1" w:themeFillTint="33"/>
            <w:vAlign w:val="center"/>
          </w:tcPr>
          <w:p w14:paraId="473BF414" w14:textId="77777777" w:rsidR="00A12760" w:rsidRPr="00B0499F" w:rsidRDefault="00A12760">
            <w:pPr>
              <w:spacing w:before="100" w:after="100" w:line="240" w:lineRule="auto"/>
              <w:rPr>
                <w:rFonts w:ascii="Calibri" w:eastAsia="MS Mincho" w:hAnsi="Calibri" w:cs="Arial"/>
                <w:sz w:val="23"/>
                <w:szCs w:val="23"/>
                <w:lang w:val="en-GB"/>
              </w:rPr>
            </w:pPr>
            <w:r w:rsidRPr="00B0499F">
              <w:rPr>
                <w:rFonts w:ascii="Calibri" w:hAnsi="Calibri" w:cs="Arial"/>
                <w:b/>
                <w:sz w:val="23"/>
                <w:szCs w:val="23"/>
                <w:lang w:val="en-GB"/>
              </w:rPr>
              <w:t>Knowledge</w:t>
            </w:r>
          </w:p>
        </w:tc>
      </w:tr>
      <w:tr w:rsidR="00A12760" w:rsidRPr="00B0499F" w14:paraId="211F4AC1" w14:textId="77777777">
        <w:trPr>
          <w:trHeight w:val="510"/>
          <w:jc w:val="center"/>
        </w:trPr>
        <w:tc>
          <w:tcPr>
            <w:tcW w:w="6519" w:type="dxa"/>
            <w:vAlign w:val="center"/>
          </w:tcPr>
          <w:p w14:paraId="0775E407" w14:textId="379E28AE" w:rsidR="00A12760" w:rsidRPr="00B0499F" w:rsidRDefault="00A12760">
            <w:pPr>
              <w:spacing w:before="100" w:after="100" w:line="240" w:lineRule="auto"/>
              <w:rPr>
                <w:rFonts w:ascii="Calibri" w:hAnsi="Calibri" w:cs="Arial"/>
                <w:sz w:val="23"/>
                <w:szCs w:val="23"/>
                <w:lang w:val="en-GB"/>
              </w:rPr>
            </w:pPr>
            <w:r w:rsidRPr="00B0499F">
              <w:rPr>
                <w:rFonts w:ascii="Calibri" w:hAnsi="Calibri" w:cs="Arial"/>
                <w:sz w:val="23"/>
                <w:szCs w:val="23"/>
                <w:lang w:val="en-GB"/>
              </w:rPr>
              <w:t>Awareness of marketing and communications trends in theatre in Wales and beyond</w:t>
            </w:r>
          </w:p>
        </w:tc>
        <w:tc>
          <w:tcPr>
            <w:tcW w:w="1559" w:type="dxa"/>
            <w:vAlign w:val="center"/>
          </w:tcPr>
          <w:p w14:paraId="50B991FF" w14:textId="77777777" w:rsidR="00A12760" w:rsidRPr="00B0499F" w:rsidRDefault="00A12760">
            <w:pPr>
              <w:spacing w:after="0" w:line="240" w:lineRule="auto"/>
              <w:jc w:val="center"/>
              <w:rPr>
                <w:rFonts w:ascii="Calibri" w:eastAsia="MS Mincho" w:hAnsi="Calibri" w:cs="Arial"/>
                <w:lang w:val="en-GB"/>
              </w:rPr>
            </w:pPr>
          </w:p>
        </w:tc>
        <w:tc>
          <w:tcPr>
            <w:tcW w:w="1561" w:type="dxa"/>
            <w:vAlign w:val="center"/>
          </w:tcPr>
          <w:p w14:paraId="7A22B8FA" w14:textId="77777777" w:rsidR="00A12760" w:rsidRPr="00B0499F" w:rsidRDefault="00A12760">
            <w:pPr>
              <w:spacing w:after="0" w:line="240" w:lineRule="auto"/>
              <w:jc w:val="center"/>
              <w:rPr>
                <w:rFonts w:ascii="Calibri" w:eastAsia="MS Mincho" w:hAnsi="Calibri" w:cs="Arial"/>
                <w:sz w:val="32"/>
                <w:szCs w:val="32"/>
                <w:lang w:val="en-GB"/>
              </w:rPr>
            </w:pPr>
            <w:r w:rsidRPr="00B0499F">
              <w:rPr>
                <w:rFonts w:ascii="Wingdings" w:eastAsia="Wingdings" w:hAnsi="Wingdings" w:cs="Wingdings"/>
                <w:sz w:val="32"/>
                <w:szCs w:val="32"/>
                <w:lang w:val="en-GB"/>
              </w:rPr>
              <w:t>ü</w:t>
            </w:r>
          </w:p>
        </w:tc>
      </w:tr>
      <w:tr w:rsidR="00A12760" w:rsidRPr="00B0499F" w14:paraId="4437E90B" w14:textId="77777777">
        <w:trPr>
          <w:trHeight w:val="510"/>
          <w:jc w:val="center"/>
        </w:trPr>
        <w:tc>
          <w:tcPr>
            <w:tcW w:w="6519" w:type="dxa"/>
            <w:vAlign w:val="center"/>
          </w:tcPr>
          <w:p w14:paraId="4883925F" w14:textId="77777777" w:rsidR="00A12760" w:rsidRPr="00B0499F" w:rsidRDefault="00A12760">
            <w:pPr>
              <w:spacing w:before="100" w:after="100" w:line="240" w:lineRule="auto"/>
              <w:rPr>
                <w:rFonts w:ascii="Calibri" w:hAnsi="Calibri" w:cs="Arial"/>
                <w:sz w:val="23"/>
                <w:szCs w:val="23"/>
                <w:lang w:val="en-GB"/>
              </w:rPr>
            </w:pPr>
            <w:r w:rsidRPr="00B0499F">
              <w:rPr>
                <w:rFonts w:ascii="Calibri" w:hAnsi="Calibri" w:cs="Arial"/>
                <w:sz w:val="23"/>
                <w:szCs w:val="23"/>
                <w:lang w:val="en-GB"/>
              </w:rPr>
              <w:t>Information on use and good practice in relation to social media</w:t>
            </w:r>
          </w:p>
        </w:tc>
        <w:tc>
          <w:tcPr>
            <w:tcW w:w="1559" w:type="dxa"/>
            <w:vAlign w:val="center"/>
          </w:tcPr>
          <w:p w14:paraId="7A93328E" w14:textId="77777777" w:rsidR="00A12760" w:rsidRPr="00B0499F" w:rsidRDefault="00A12760">
            <w:pPr>
              <w:spacing w:after="0" w:line="240" w:lineRule="auto"/>
              <w:jc w:val="center"/>
              <w:rPr>
                <w:rFonts w:ascii="Calibri" w:eastAsia="MS Mincho" w:hAnsi="Calibri" w:cs="Arial"/>
                <w:lang w:val="en-GB"/>
              </w:rPr>
            </w:pPr>
          </w:p>
        </w:tc>
        <w:tc>
          <w:tcPr>
            <w:tcW w:w="1561" w:type="dxa"/>
            <w:vAlign w:val="center"/>
          </w:tcPr>
          <w:p w14:paraId="7C076EF0" w14:textId="77777777" w:rsidR="00A12760" w:rsidRPr="00B0499F" w:rsidRDefault="00A12760">
            <w:pPr>
              <w:spacing w:after="0" w:line="240" w:lineRule="auto"/>
              <w:jc w:val="center"/>
              <w:rPr>
                <w:rFonts w:ascii="Calibri" w:hAnsi="Calibri" w:cs="Arial"/>
                <w:sz w:val="32"/>
                <w:szCs w:val="32"/>
                <w:lang w:val="en-GB"/>
              </w:rPr>
            </w:pPr>
            <w:r w:rsidRPr="00B0499F">
              <w:rPr>
                <w:rFonts w:ascii="Wingdings" w:eastAsia="Wingdings" w:hAnsi="Wingdings" w:cs="Wingdings"/>
                <w:sz w:val="32"/>
                <w:szCs w:val="32"/>
                <w:lang w:val="en-GB"/>
              </w:rPr>
              <w:t>ü</w:t>
            </w:r>
          </w:p>
        </w:tc>
      </w:tr>
      <w:tr w:rsidR="00A12760" w:rsidRPr="00B0499F" w14:paraId="45ABA69A" w14:textId="77777777">
        <w:trPr>
          <w:trHeight w:val="510"/>
          <w:jc w:val="center"/>
        </w:trPr>
        <w:tc>
          <w:tcPr>
            <w:tcW w:w="9639" w:type="dxa"/>
            <w:gridSpan w:val="3"/>
            <w:shd w:val="clear" w:color="auto" w:fill="DEEAF6" w:themeFill="accent1" w:themeFillTint="33"/>
            <w:vAlign w:val="center"/>
          </w:tcPr>
          <w:p w14:paraId="2FF42E94" w14:textId="77777777" w:rsidR="00A12760" w:rsidRPr="00B0499F" w:rsidRDefault="00A12760">
            <w:pPr>
              <w:spacing w:before="100" w:after="100" w:line="240" w:lineRule="auto"/>
              <w:rPr>
                <w:rFonts w:ascii="Calibri" w:eastAsia="MS Mincho" w:hAnsi="Calibri" w:cs="Arial"/>
                <w:sz w:val="23"/>
                <w:szCs w:val="23"/>
                <w:lang w:val="en-GB"/>
              </w:rPr>
            </w:pPr>
            <w:r w:rsidRPr="00B0499F">
              <w:rPr>
                <w:rFonts w:ascii="Calibri" w:hAnsi="Calibri" w:cs="Arial"/>
                <w:b/>
                <w:sz w:val="23"/>
                <w:szCs w:val="23"/>
                <w:lang w:val="en-GB"/>
              </w:rPr>
              <w:t>Skills</w:t>
            </w:r>
          </w:p>
        </w:tc>
      </w:tr>
      <w:tr w:rsidR="00A12760" w:rsidRPr="00B0499F" w14:paraId="30D130F6" w14:textId="77777777">
        <w:trPr>
          <w:trHeight w:val="510"/>
          <w:jc w:val="center"/>
        </w:trPr>
        <w:tc>
          <w:tcPr>
            <w:tcW w:w="6519" w:type="dxa"/>
            <w:vAlign w:val="center"/>
          </w:tcPr>
          <w:p w14:paraId="65233CAE" w14:textId="3CA08D58" w:rsidR="00A12760" w:rsidRPr="00B0499F" w:rsidRDefault="00A12760">
            <w:pPr>
              <w:pStyle w:val="PlainText"/>
              <w:spacing w:before="100" w:after="100"/>
              <w:rPr>
                <w:rFonts w:ascii="Calibri" w:hAnsi="Calibri" w:cs="Arial"/>
                <w:sz w:val="23"/>
                <w:szCs w:val="23"/>
                <w:lang w:val="en-GB"/>
              </w:rPr>
            </w:pPr>
            <w:r w:rsidRPr="00B0499F">
              <w:rPr>
                <w:rFonts w:ascii="Calibri" w:hAnsi="Calibri" w:cs="Arial"/>
                <w:sz w:val="23"/>
                <w:szCs w:val="23"/>
                <w:lang w:val="en-GB"/>
              </w:rPr>
              <w:t xml:space="preserve">Ability to communicate and work through the medium of Welsh and English – both </w:t>
            </w:r>
            <w:r w:rsidR="00B0499F">
              <w:rPr>
                <w:rFonts w:ascii="Calibri" w:hAnsi="Calibri" w:cs="Arial"/>
                <w:sz w:val="23"/>
                <w:szCs w:val="23"/>
                <w:lang w:val="en-GB"/>
              </w:rPr>
              <w:t xml:space="preserve">verbally </w:t>
            </w:r>
            <w:r w:rsidRPr="00B0499F">
              <w:rPr>
                <w:rFonts w:ascii="Calibri" w:hAnsi="Calibri" w:cs="Arial"/>
                <w:sz w:val="23"/>
                <w:szCs w:val="23"/>
                <w:lang w:val="en-GB"/>
              </w:rPr>
              <w:t>and in writing – to a high standard</w:t>
            </w:r>
          </w:p>
        </w:tc>
        <w:tc>
          <w:tcPr>
            <w:tcW w:w="1559" w:type="dxa"/>
            <w:vAlign w:val="center"/>
          </w:tcPr>
          <w:p w14:paraId="13DBDE24" w14:textId="77777777" w:rsidR="00A12760" w:rsidRPr="00B0499F" w:rsidRDefault="00A12760">
            <w:pPr>
              <w:spacing w:after="0" w:line="240" w:lineRule="auto"/>
              <w:jc w:val="center"/>
              <w:rPr>
                <w:rFonts w:ascii="Calibri" w:hAnsi="Calibri" w:cs="Arial"/>
                <w:sz w:val="32"/>
                <w:szCs w:val="32"/>
                <w:lang w:val="en-GB"/>
              </w:rPr>
            </w:pPr>
            <w:r w:rsidRPr="00B0499F">
              <w:rPr>
                <w:rFonts w:ascii="Wingdings" w:eastAsia="Wingdings" w:hAnsi="Wingdings" w:cs="Wingdings"/>
                <w:sz w:val="32"/>
                <w:szCs w:val="32"/>
                <w:lang w:val="en-GB"/>
              </w:rPr>
              <w:t>ü</w:t>
            </w:r>
          </w:p>
        </w:tc>
        <w:tc>
          <w:tcPr>
            <w:tcW w:w="1561" w:type="dxa"/>
            <w:vAlign w:val="center"/>
          </w:tcPr>
          <w:p w14:paraId="74E5D960" w14:textId="77777777" w:rsidR="00A12760" w:rsidRPr="00B0499F" w:rsidRDefault="00A12760">
            <w:pPr>
              <w:spacing w:after="0" w:line="240" w:lineRule="auto"/>
              <w:jc w:val="center"/>
              <w:rPr>
                <w:rFonts w:ascii="Calibri" w:eastAsia="MS Mincho" w:hAnsi="Calibri" w:cs="Arial"/>
                <w:sz w:val="32"/>
                <w:szCs w:val="32"/>
                <w:lang w:val="en-GB"/>
              </w:rPr>
            </w:pPr>
          </w:p>
        </w:tc>
      </w:tr>
      <w:tr w:rsidR="00A12760" w:rsidRPr="00B0499F" w14:paraId="1F83370C" w14:textId="77777777">
        <w:trPr>
          <w:trHeight w:val="510"/>
          <w:jc w:val="center"/>
        </w:trPr>
        <w:tc>
          <w:tcPr>
            <w:tcW w:w="6519" w:type="dxa"/>
            <w:vAlign w:val="center"/>
          </w:tcPr>
          <w:p w14:paraId="64501539" w14:textId="53D2DB8F" w:rsidR="00A12760" w:rsidRPr="00B0499F" w:rsidRDefault="00A12760">
            <w:pPr>
              <w:pStyle w:val="PlainText"/>
              <w:spacing w:before="100" w:after="100"/>
              <w:rPr>
                <w:rFonts w:ascii="Calibri" w:hAnsi="Calibri" w:cs="Arial"/>
                <w:sz w:val="23"/>
                <w:szCs w:val="23"/>
                <w:lang w:val="en-GB"/>
              </w:rPr>
            </w:pPr>
            <w:r w:rsidRPr="00B0499F">
              <w:rPr>
                <w:rFonts w:ascii="Calibri" w:hAnsi="Calibri" w:cs="Calibri"/>
                <w:sz w:val="23"/>
                <w:szCs w:val="23"/>
                <w:lang w:val="en-GB"/>
              </w:rPr>
              <w:t xml:space="preserve">Excellent </w:t>
            </w:r>
            <w:r w:rsidR="00B0499F">
              <w:rPr>
                <w:rFonts w:ascii="Calibri" w:hAnsi="Calibri" w:cs="Calibri"/>
                <w:sz w:val="23"/>
                <w:szCs w:val="23"/>
                <w:lang w:val="en-GB"/>
              </w:rPr>
              <w:t>IT</w:t>
            </w:r>
            <w:r w:rsidRPr="00B0499F">
              <w:rPr>
                <w:rFonts w:ascii="Calibri" w:hAnsi="Calibri" w:cs="Calibri"/>
                <w:sz w:val="23"/>
                <w:szCs w:val="23"/>
                <w:lang w:val="en-GB"/>
              </w:rPr>
              <w:t xml:space="preserve"> skills</w:t>
            </w:r>
          </w:p>
        </w:tc>
        <w:tc>
          <w:tcPr>
            <w:tcW w:w="1559" w:type="dxa"/>
            <w:vAlign w:val="center"/>
          </w:tcPr>
          <w:p w14:paraId="6F4B0CF6" w14:textId="77777777" w:rsidR="00A12760" w:rsidRPr="00B0499F" w:rsidRDefault="00A12760">
            <w:pPr>
              <w:spacing w:after="0" w:line="240" w:lineRule="auto"/>
              <w:jc w:val="center"/>
              <w:rPr>
                <w:rFonts w:ascii="Calibri" w:hAnsi="Calibri" w:cs="Arial"/>
                <w:sz w:val="32"/>
                <w:szCs w:val="32"/>
                <w:lang w:val="en-GB"/>
              </w:rPr>
            </w:pPr>
            <w:r w:rsidRPr="00B0499F">
              <w:rPr>
                <w:rFonts w:ascii="Wingdings" w:eastAsia="Wingdings" w:hAnsi="Wingdings" w:cs="Wingdings"/>
                <w:sz w:val="32"/>
                <w:szCs w:val="32"/>
                <w:lang w:val="en-GB"/>
              </w:rPr>
              <w:t>ü</w:t>
            </w:r>
          </w:p>
        </w:tc>
        <w:tc>
          <w:tcPr>
            <w:tcW w:w="1561" w:type="dxa"/>
            <w:vAlign w:val="center"/>
          </w:tcPr>
          <w:p w14:paraId="2D3D30BB" w14:textId="77777777" w:rsidR="00A12760" w:rsidRPr="00B0499F" w:rsidRDefault="00A12760">
            <w:pPr>
              <w:spacing w:after="0" w:line="240" w:lineRule="auto"/>
              <w:jc w:val="center"/>
              <w:rPr>
                <w:rFonts w:ascii="Calibri" w:eastAsia="MS Mincho" w:hAnsi="Calibri" w:cs="Arial"/>
                <w:sz w:val="32"/>
                <w:szCs w:val="32"/>
                <w:lang w:val="en-GB"/>
              </w:rPr>
            </w:pPr>
          </w:p>
        </w:tc>
      </w:tr>
      <w:tr w:rsidR="00A12760" w:rsidRPr="00B0499F" w14:paraId="100B7995" w14:textId="77777777">
        <w:trPr>
          <w:trHeight w:val="510"/>
          <w:jc w:val="center"/>
        </w:trPr>
        <w:tc>
          <w:tcPr>
            <w:tcW w:w="6519" w:type="dxa"/>
            <w:vAlign w:val="center"/>
          </w:tcPr>
          <w:p w14:paraId="07E39B48" w14:textId="77777777" w:rsidR="00A12760" w:rsidRPr="00B0499F" w:rsidRDefault="00A12760">
            <w:pPr>
              <w:pStyle w:val="PlainText"/>
              <w:spacing w:before="100" w:after="100"/>
              <w:rPr>
                <w:rFonts w:ascii="Calibri" w:hAnsi="Calibri" w:cs="Calibri"/>
                <w:sz w:val="23"/>
                <w:szCs w:val="23"/>
                <w:lang w:val="en-GB"/>
              </w:rPr>
            </w:pPr>
            <w:r w:rsidRPr="00B0499F">
              <w:rPr>
                <w:rFonts w:ascii="Calibri" w:hAnsi="Calibri" w:cs="Calibri"/>
                <w:sz w:val="23"/>
                <w:szCs w:val="23"/>
                <w:lang w:val="en-GB"/>
              </w:rPr>
              <w:t>Video creation and editing skills</w:t>
            </w:r>
          </w:p>
        </w:tc>
        <w:tc>
          <w:tcPr>
            <w:tcW w:w="1559" w:type="dxa"/>
            <w:vAlign w:val="center"/>
          </w:tcPr>
          <w:p w14:paraId="41C8DD6B" w14:textId="77777777" w:rsidR="00A12760" w:rsidRPr="00B0499F" w:rsidRDefault="00A12760">
            <w:pPr>
              <w:spacing w:after="0" w:line="240" w:lineRule="auto"/>
              <w:jc w:val="center"/>
              <w:rPr>
                <w:rFonts w:ascii="Calibri" w:hAnsi="Calibri" w:cs="Arial"/>
                <w:sz w:val="32"/>
                <w:szCs w:val="32"/>
                <w:lang w:val="en-GB"/>
              </w:rPr>
            </w:pPr>
            <w:r w:rsidRPr="00B0499F">
              <w:rPr>
                <w:rFonts w:ascii="Wingdings" w:eastAsia="Wingdings" w:hAnsi="Wingdings" w:cs="Wingdings"/>
                <w:sz w:val="32"/>
                <w:szCs w:val="32"/>
                <w:lang w:val="en-GB"/>
              </w:rPr>
              <w:t>ü</w:t>
            </w:r>
          </w:p>
        </w:tc>
        <w:tc>
          <w:tcPr>
            <w:tcW w:w="1561" w:type="dxa"/>
            <w:vAlign w:val="center"/>
          </w:tcPr>
          <w:p w14:paraId="51E3178E" w14:textId="77777777" w:rsidR="00A12760" w:rsidRPr="00B0499F" w:rsidRDefault="00A12760">
            <w:pPr>
              <w:spacing w:after="0" w:line="240" w:lineRule="auto"/>
              <w:jc w:val="center"/>
              <w:rPr>
                <w:rFonts w:ascii="Calibri" w:eastAsia="MS Mincho" w:hAnsi="Calibri" w:cs="Arial"/>
                <w:sz w:val="32"/>
                <w:szCs w:val="32"/>
                <w:lang w:val="en-GB"/>
              </w:rPr>
            </w:pPr>
          </w:p>
        </w:tc>
      </w:tr>
      <w:tr w:rsidR="00A12760" w:rsidRPr="00B0499F" w14:paraId="5904C6AA" w14:textId="77777777">
        <w:trPr>
          <w:trHeight w:val="510"/>
          <w:jc w:val="center"/>
        </w:trPr>
        <w:tc>
          <w:tcPr>
            <w:tcW w:w="6519" w:type="dxa"/>
            <w:vAlign w:val="center"/>
          </w:tcPr>
          <w:p w14:paraId="2343F830" w14:textId="77777777" w:rsidR="00A12760" w:rsidRPr="00B0499F" w:rsidRDefault="00A12760">
            <w:pPr>
              <w:pStyle w:val="PlainText"/>
              <w:spacing w:before="100" w:after="100"/>
              <w:rPr>
                <w:rFonts w:ascii="Calibri" w:hAnsi="Calibri"/>
                <w:sz w:val="23"/>
                <w:szCs w:val="23"/>
                <w:lang w:val="en-GB"/>
              </w:rPr>
            </w:pPr>
            <w:r w:rsidRPr="00B0499F">
              <w:rPr>
                <w:rFonts w:ascii="Calibri" w:hAnsi="Calibri" w:cs="Arial"/>
                <w:sz w:val="23"/>
                <w:szCs w:val="23"/>
                <w:lang w:val="en-GB"/>
              </w:rPr>
              <w:t>Ability to come up with creative ideas and innovative approaches to audience engagement</w:t>
            </w:r>
          </w:p>
        </w:tc>
        <w:tc>
          <w:tcPr>
            <w:tcW w:w="1559" w:type="dxa"/>
            <w:vAlign w:val="center"/>
          </w:tcPr>
          <w:p w14:paraId="0194FF9D" w14:textId="77777777" w:rsidR="00A12760" w:rsidRPr="00B0499F" w:rsidRDefault="00A12760">
            <w:pPr>
              <w:spacing w:after="0" w:line="240" w:lineRule="auto"/>
              <w:jc w:val="center"/>
              <w:rPr>
                <w:rFonts w:ascii="Calibri" w:hAnsi="Calibri" w:cs="Arial"/>
                <w:sz w:val="32"/>
                <w:szCs w:val="32"/>
                <w:lang w:val="en-GB"/>
              </w:rPr>
            </w:pPr>
            <w:r w:rsidRPr="00B0499F">
              <w:rPr>
                <w:rFonts w:ascii="Wingdings" w:eastAsia="Wingdings" w:hAnsi="Wingdings" w:cs="Wingdings"/>
                <w:sz w:val="32"/>
                <w:szCs w:val="32"/>
                <w:lang w:val="en-GB"/>
              </w:rPr>
              <w:t>ü</w:t>
            </w:r>
          </w:p>
        </w:tc>
        <w:tc>
          <w:tcPr>
            <w:tcW w:w="1561" w:type="dxa"/>
            <w:vAlign w:val="center"/>
          </w:tcPr>
          <w:p w14:paraId="4C1EEA06" w14:textId="77777777" w:rsidR="00A12760" w:rsidRPr="00B0499F" w:rsidRDefault="00A12760">
            <w:pPr>
              <w:spacing w:after="0" w:line="240" w:lineRule="auto"/>
              <w:jc w:val="center"/>
              <w:rPr>
                <w:rFonts w:ascii="Calibri" w:eastAsia="MS Mincho" w:hAnsi="Calibri" w:cs="Arial"/>
                <w:sz w:val="32"/>
                <w:szCs w:val="32"/>
                <w:lang w:val="en-GB"/>
              </w:rPr>
            </w:pPr>
          </w:p>
        </w:tc>
      </w:tr>
      <w:tr w:rsidR="00A12760" w:rsidRPr="00B0499F" w14:paraId="05F6CFAF" w14:textId="77777777">
        <w:trPr>
          <w:trHeight w:val="510"/>
          <w:jc w:val="center"/>
        </w:trPr>
        <w:tc>
          <w:tcPr>
            <w:tcW w:w="6519" w:type="dxa"/>
            <w:vAlign w:val="center"/>
          </w:tcPr>
          <w:p w14:paraId="27464EF0" w14:textId="743CE803" w:rsidR="00A12760" w:rsidRPr="00B0499F" w:rsidRDefault="00A12760">
            <w:pPr>
              <w:spacing w:beforeLines="40" w:before="96" w:afterLines="40" w:after="96" w:line="240" w:lineRule="auto"/>
              <w:rPr>
                <w:rFonts w:ascii="Calibri" w:hAnsi="Calibri" w:cs="Arial"/>
                <w:sz w:val="23"/>
                <w:szCs w:val="23"/>
                <w:lang w:val="en-GB"/>
              </w:rPr>
            </w:pPr>
            <w:r w:rsidRPr="00B0499F">
              <w:rPr>
                <w:rFonts w:ascii="Calibri" w:hAnsi="Calibri" w:cs="Arial"/>
                <w:sz w:val="23"/>
                <w:szCs w:val="23"/>
                <w:lang w:val="en-GB"/>
              </w:rPr>
              <w:t>Ability to work as a team member and independently</w:t>
            </w:r>
          </w:p>
        </w:tc>
        <w:tc>
          <w:tcPr>
            <w:tcW w:w="1559" w:type="dxa"/>
            <w:vAlign w:val="center"/>
          </w:tcPr>
          <w:p w14:paraId="4F4F053C" w14:textId="77777777" w:rsidR="00A12760" w:rsidRPr="00B0499F" w:rsidRDefault="00A12760">
            <w:pPr>
              <w:spacing w:after="0" w:line="240" w:lineRule="auto"/>
              <w:jc w:val="center"/>
              <w:rPr>
                <w:rFonts w:ascii="Calibri" w:eastAsia="MS Mincho" w:hAnsi="Calibri" w:cs="Arial"/>
                <w:sz w:val="32"/>
                <w:szCs w:val="32"/>
                <w:lang w:val="en-GB"/>
              </w:rPr>
            </w:pPr>
            <w:r w:rsidRPr="00B0499F">
              <w:rPr>
                <w:rFonts w:ascii="Wingdings" w:eastAsia="Wingdings" w:hAnsi="Wingdings" w:cs="Wingdings"/>
                <w:sz w:val="32"/>
                <w:szCs w:val="32"/>
                <w:lang w:val="en-GB"/>
              </w:rPr>
              <w:t>ü</w:t>
            </w:r>
          </w:p>
        </w:tc>
        <w:tc>
          <w:tcPr>
            <w:tcW w:w="1561" w:type="dxa"/>
            <w:vAlign w:val="center"/>
          </w:tcPr>
          <w:p w14:paraId="2588A38B" w14:textId="77777777" w:rsidR="00A12760" w:rsidRPr="00B0499F" w:rsidRDefault="00A12760">
            <w:pPr>
              <w:spacing w:after="0" w:line="240" w:lineRule="auto"/>
              <w:jc w:val="center"/>
              <w:rPr>
                <w:rFonts w:ascii="Calibri" w:eastAsia="MS Mincho" w:hAnsi="Calibri" w:cs="Arial"/>
                <w:sz w:val="32"/>
                <w:szCs w:val="32"/>
                <w:lang w:val="en-GB"/>
              </w:rPr>
            </w:pPr>
          </w:p>
        </w:tc>
      </w:tr>
      <w:tr w:rsidR="00A12760" w:rsidRPr="00B0499F" w14:paraId="3F580245" w14:textId="77777777">
        <w:trPr>
          <w:trHeight w:val="510"/>
          <w:jc w:val="center"/>
        </w:trPr>
        <w:tc>
          <w:tcPr>
            <w:tcW w:w="6519" w:type="dxa"/>
            <w:vAlign w:val="center"/>
          </w:tcPr>
          <w:p w14:paraId="688A2B49" w14:textId="77777777" w:rsidR="00A12760" w:rsidRPr="00B0499F" w:rsidRDefault="00A12760">
            <w:pPr>
              <w:pStyle w:val="PlainText"/>
              <w:spacing w:before="100" w:after="100"/>
              <w:rPr>
                <w:rFonts w:ascii="Calibri" w:hAnsi="Calibri" w:cs="Arial"/>
                <w:sz w:val="23"/>
                <w:szCs w:val="23"/>
                <w:lang w:val="en-GB"/>
              </w:rPr>
            </w:pPr>
            <w:r w:rsidRPr="00B0499F">
              <w:rPr>
                <w:rFonts w:ascii="Calibri" w:hAnsi="Calibri" w:cs="Arial"/>
                <w:sz w:val="23"/>
                <w:szCs w:val="23"/>
                <w:lang w:val="en-GB"/>
              </w:rPr>
              <w:t>Excellent organisational and time management skills</w:t>
            </w:r>
          </w:p>
        </w:tc>
        <w:tc>
          <w:tcPr>
            <w:tcW w:w="1559" w:type="dxa"/>
            <w:vAlign w:val="center"/>
          </w:tcPr>
          <w:p w14:paraId="17AB9100" w14:textId="77777777" w:rsidR="00A12760" w:rsidRPr="00B0499F" w:rsidRDefault="00A12760">
            <w:pPr>
              <w:spacing w:after="0" w:line="240" w:lineRule="auto"/>
              <w:jc w:val="center"/>
              <w:rPr>
                <w:rFonts w:ascii="Calibri" w:eastAsia="MS Mincho" w:hAnsi="Calibri" w:cs="Arial"/>
                <w:sz w:val="32"/>
                <w:szCs w:val="32"/>
                <w:lang w:val="en-GB"/>
              </w:rPr>
            </w:pPr>
            <w:r w:rsidRPr="00B0499F">
              <w:rPr>
                <w:rFonts w:ascii="Wingdings" w:eastAsia="Wingdings" w:hAnsi="Wingdings" w:cs="Wingdings"/>
                <w:sz w:val="32"/>
                <w:szCs w:val="32"/>
                <w:lang w:val="en-GB"/>
              </w:rPr>
              <w:t>ü</w:t>
            </w:r>
          </w:p>
        </w:tc>
        <w:tc>
          <w:tcPr>
            <w:tcW w:w="1561" w:type="dxa"/>
            <w:vAlign w:val="center"/>
          </w:tcPr>
          <w:p w14:paraId="2BE65BAF" w14:textId="77777777" w:rsidR="00A12760" w:rsidRPr="00B0499F" w:rsidRDefault="00A12760">
            <w:pPr>
              <w:spacing w:after="0" w:line="240" w:lineRule="auto"/>
              <w:jc w:val="center"/>
              <w:rPr>
                <w:rFonts w:ascii="Calibri" w:eastAsia="MS Mincho" w:hAnsi="Calibri" w:cs="Arial"/>
                <w:sz w:val="32"/>
                <w:szCs w:val="32"/>
                <w:lang w:val="en-GB"/>
              </w:rPr>
            </w:pPr>
          </w:p>
        </w:tc>
      </w:tr>
      <w:tr w:rsidR="00A12760" w:rsidRPr="00B0499F" w14:paraId="23D823F1" w14:textId="77777777">
        <w:trPr>
          <w:trHeight w:val="510"/>
          <w:jc w:val="center"/>
        </w:trPr>
        <w:tc>
          <w:tcPr>
            <w:tcW w:w="6519" w:type="dxa"/>
            <w:vAlign w:val="center"/>
          </w:tcPr>
          <w:p w14:paraId="2E5BE5A9" w14:textId="77777777" w:rsidR="00A12760" w:rsidRPr="00B0499F" w:rsidRDefault="00A12760">
            <w:pPr>
              <w:spacing w:beforeLines="40" w:before="96" w:afterLines="40" w:after="96" w:line="240" w:lineRule="auto"/>
              <w:rPr>
                <w:rFonts w:ascii="Calibri" w:eastAsia="Calibri" w:hAnsi="Calibri" w:cs="Arial"/>
                <w:sz w:val="23"/>
                <w:szCs w:val="23"/>
                <w:lang w:val="en-GB"/>
              </w:rPr>
            </w:pPr>
            <w:r w:rsidRPr="00B0499F">
              <w:rPr>
                <w:rFonts w:ascii="Calibri" w:hAnsi="Calibri" w:cs="Arial"/>
                <w:sz w:val="23"/>
                <w:szCs w:val="23"/>
                <w:lang w:val="en-GB"/>
              </w:rPr>
              <w:t>Current driving licence</w:t>
            </w:r>
          </w:p>
        </w:tc>
        <w:tc>
          <w:tcPr>
            <w:tcW w:w="1559" w:type="dxa"/>
            <w:vAlign w:val="center"/>
          </w:tcPr>
          <w:p w14:paraId="16866102" w14:textId="77777777" w:rsidR="00A12760" w:rsidRPr="00B0499F" w:rsidRDefault="00A12760">
            <w:pPr>
              <w:spacing w:after="0" w:line="240" w:lineRule="auto"/>
              <w:jc w:val="center"/>
              <w:rPr>
                <w:rFonts w:ascii="Calibri" w:eastAsia="MS Mincho" w:hAnsi="Calibri" w:cs="Arial"/>
                <w:sz w:val="32"/>
                <w:szCs w:val="32"/>
                <w:lang w:val="en-GB"/>
              </w:rPr>
            </w:pPr>
          </w:p>
        </w:tc>
        <w:tc>
          <w:tcPr>
            <w:tcW w:w="1561" w:type="dxa"/>
            <w:vAlign w:val="center"/>
          </w:tcPr>
          <w:p w14:paraId="3C4450AF" w14:textId="77777777" w:rsidR="00A12760" w:rsidRPr="00B0499F" w:rsidRDefault="00A12760">
            <w:pPr>
              <w:spacing w:after="0" w:line="240" w:lineRule="auto"/>
              <w:jc w:val="center"/>
              <w:rPr>
                <w:rFonts w:ascii="Calibri" w:eastAsia="MS Mincho" w:hAnsi="Calibri" w:cs="Arial"/>
                <w:sz w:val="32"/>
                <w:szCs w:val="32"/>
                <w:lang w:val="en-GB"/>
              </w:rPr>
            </w:pPr>
            <w:r w:rsidRPr="00B0499F">
              <w:rPr>
                <w:rFonts w:ascii="Wingdings" w:eastAsia="Wingdings" w:hAnsi="Wingdings" w:cs="Wingdings"/>
                <w:sz w:val="32"/>
                <w:szCs w:val="32"/>
                <w:lang w:val="en-GB"/>
              </w:rPr>
              <w:t>ü</w:t>
            </w:r>
          </w:p>
        </w:tc>
      </w:tr>
    </w:tbl>
    <w:p w14:paraId="549D6390" w14:textId="77777777" w:rsidR="00A12760" w:rsidRPr="00B0499F" w:rsidRDefault="00A12760" w:rsidP="00A12760">
      <w:pPr>
        <w:rPr>
          <w:lang w:val="en-GB"/>
        </w:rPr>
      </w:pPr>
      <w:bookmarkStart w:id="1" w:name="cysill"/>
      <w:bookmarkEnd w:id="1"/>
    </w:p>
    <w:p w14:paraId="35E78A46" w14:textId="77777777" w:rsidR="00A12760" w:rsidRPr="00B0499F" w:rsidRDefault="00A12760" w:rsidP="00A12760">
      <w:pPr>
        <w:rPr>
          <w:rFonts w:cstheme="minorHAnsi"/>
          <w:color w:val="000000"/>
          <w:sz w:val="24"/>
          <w:szCs w:val="24"/>
          <w:lang w:val="en-GB"/>
        </w:rPr>
      </w:pPr>
    </w:p>
    <w:p w14:paraId="2EEB3A8D" w14:textId="0EED982D" w:rsidR="000C252E" w:rsidRPr="00B0499F" w:rsidRDefault="000C252E">
      <w:pPr>
        <w:rPr>
          <w:rFonts w:cstheme="minorHAnsi"/>
          <w:color w:val="000000"/>
          <w:sz w:val="24"/>
          <w:szCs w:val="24"/>
          <w:lang w:val="en-GB"/>
        </w:rPr>
      </w:pPr>
      <w:r w:rsidRPr="00B0499F">
        <w:rPr>
          <w:rFonts w:cstheme="minorHAnsi"/>
          <w:color w:val="000000"/>
          <w:sz w:val="24"/>
          <w:szCs w:val="24"/>
          <w:lang w:val="en-GB"/>
        </w:rPr>
        <w:br w:type="page"/>
      </w:r>
    </w:p>
    <w:p w14:paraId="5DDAF46B" w14:textId="77777777" w:rsidR="000C252E" w:rsidRPr="00B0499F" w:rsidRDefault="000C252E" w:rsidP="000C252E">
      <w:pPr>
        <w:rPr>
          <w:rFonts w:cstheme="minorHAnsi"/>
          <w:sz w:val="28"/>
          <w:szCs w:val="28"/>
          <w:u w:val="single"/>
          <w:lang w:val="en-GB"/>
        </w:rPr>
      </w:pPr>
      <w:r w:rsidRPr="00B0499F">
        <w:rPr>
          <w:rFonts w:ascii="Calibri" w:eastAsia="Calibri" w:hAnsi="Calibri" w:cs="Calibri"/>
          <w:b/>
          <w:bCs/>
          <w:sz w:val="28"/>
          <w:szCs w:val="28"/>
          <w:u w:val="single"/>
          <w:bdr w:val="nil"/>
          <w:lang w:val="en-GB"/>
        </w:rPr>
        <w:lastRenderedPageBreak/>
        <w:t>To apply:</w:t>
      </w:r>
    </w:p>
    <w:p w14:paraId="33DF8FC7" w14:textId="77777777" w:rsidR="000C252E" w:rsidRPr="00B0499F" w:rsidRDefault="000C252E" w:rsidP="000C252E">
      <w:pPr>
        <w:pStyle w:val="ListParagraph"/>
        <w:numPr>
          <w:ilvl w:val="0"/>
          <w:numId w:val="11"/>
        </w:numPr>
        <w:spacing w:after="120"/>
        <w:contextualSpacing w:val="0"/>
        <w:rPr>
          <w:rFonts w:cstheme="minorHAnsi"/>
          <w:sz w:val="24"/>
          <w:szCs w:val="24"/>
          <w:lang w:val="en-GB"/>
        </w:rPr>
      </w:pPr>
      <w:r w:rsidRPr="00B0499F">
        <w:rPr>
          <w:rFonts w:ascii="Calibri" w:eastAsia="Calibri" w:hAnsi="Calibri" w:cs="Calibri"/>
          <w:sz w:val="24"/>
          <w:szCs w:val="24"/>
          <w:bdr w:val="nil"/>
          <w:lang w:val="en-GB"/>
        </w:rPr>
        <w:t xml:space="preserve">Complete the application </w:t>
      </w:r>
      <w:proofErr w:type="gramStart"/>
      <w:r w:rsidRPr="00B0499F">
        <w:rPr>
          <w:rFonts w:ascii="Calibri" w:eastAsia="Calibri" w:hAnsi="Calibri" w:cs="Calibri"/>
          <w:sz w:val="24"/>
          <w:szCs w:val="24"/>
          <w:bdr w:val="nil"/>
          <w:lang w:val="en-GB"/>
        </w:rPr>
        <w:t>form</w:t>
      </w:r>
      <w:proofErr w:type="gramEnd"/>
      <w:r w:rsidRPr="00B0499F">
        <w:rPr>
          <w:rFonts w:ascii="Calibri" w:eastAsia="Calibri" w:hAnsi="Calibri" w:cs="Calibri"/>
          <w:sz w:val="24"/>
          <w:szCs w:val="24"/>
          <w:bdr w:val="nil"/>
          <w:lang w:val="en-GB"/>
        </w:rPr>
        <w:t xml:space="preserve"> </w:t>
      </w:r>
    </w:p>
    <w:p w14:paraId="229B9625" w14:textId="77777777" w:rsidR="000C252E" w:rsidRPr="00B0499F" w:rsidRDefault="000C252E" w:rsidP="000C252E">
      <w:pPr>
        <w:pStyle w:val="ListParagraph"/>
        <w:spacing w:after="120"/>
        <w:contextualSpacing w:val="0"/>
        <w:rPr>
          <w:rFonts w:cstheme="minorHAnsi"/>
          <w:sz w:val="24"/>
          <w:szCs w:val="24"/>
          <w:lang w:val="en-GB"/>
        </w:rPr>
      </w:pPr>
      <w:r w:rsidRPr="00B0499F">
        <w:rPr>
          <w:rFonts w:ascii="Calibri" w:eastAsia="Calibri" w:hAnsi="Calibri" w:cs="Calibri"/>
          <w:sz w:val="24"/>
          <w:szCs w:val="24"/>
          <w:bdr w:val="nil"/>
          <w:lang w:val="en-GB"/>
        </w:rPr>
        <w:t>OR</w:t>
      </w:r>
    </w:p>
    <w:p w14:paraId="45DBBC8B" w14:textId="77777777" w:rsidR="000C252E" w:rsidRPr="00B0499F" w:rsidRDefault="000C252E" w:rsidP="000C252E">
      <w:pPr>
        <w:pStyle w:val="ListParagraph"/>
        <w:numPr>
          <w:ilvl w:val="0"/>
          <w:numId w:val="11"/>
        </w:numPr>
        <w:spacing w:after="120"/>
        <w:contextualSpacing w:val="0"/>
        <w:rPr>
          <w:rFonts w:cstheme="minorHAnsi"/>
          <w:sz w:val="24"/>
          <w:szCs w:val="24"/>
          <w:lang w:val="en-GB"/>
        </w:rPr>
      </w:pPr>
      <w:r w:rsidRPr="00B0499F">
        <w:rPr>
          <w:rFonts w:ascii="Calibri" w:eastAsia="Calibri" w:hAnsi="Calibri" w:cs="Calibri"/>
          <w:sz w:val="24"/>
          <w:szCs w:val="24"/>
          <w:bdr w:val="nil"/>
          <w:lang w:val="en-GB"/>
        </w:rPr>
        <w:t>Submit a short video of yourself, answering the questions set out on the application form.</w:t>
      </w:r>
    </w:p>
    <w:p w14:paraId="19DCF5B1" w14:textId="3BCBEC05" w:rsidR="000C252E" w:rsidRPr="00B0499F" w:rsidRDefault="000C252E" w:rsidP="000C252E">
      <w:pPr>
        <w:rPr>
          <w:rFonts w:cstheme="minorHAnsi"/>
          <w:sz w:val="24"/>
          <w:szCs w:val="24"/>
          <w:lang w:val="en-GB"/>
        </w:rPr>
      </w:pPr>
      <w:r w:rsidRPr="00B0499F">
        <w:rPr>
          <w:rFonts w:ascii="Calibri" w:eastAsia="Calibri" w:hAnsi="Calibri" w:cs="Calibri"/>
          <w:color w:val="000000"/>
          <w:sz w:val="24"/>
          <w:szCs w:val="24"/>
          <w:bdr w:val="nil"/>
          <w:lang w:val="en-GB"/>
        </w:rPr>
        <w:t xml:space="preserve">If you have any questions about the job, need any assistance </w:t>
      </w:r>
      <w:proofErr w:type="gramStart"/>
      <w:r w:rsidRPr="00B0499F">
        <w:rPr>
          <w:rFonts w:ascii="Calibri" w:eastAsia="Calibri" w:hAnsi="Calibri" w:cs="Calibri"/>
          <w:color w:val="000000"/>
          <w:sz w:val="24"/>
          <w:szCs w:val="24"/>
          <w:bdr w:val="nil"/>
          <w:lang w:val="en-GB"/>
        </w:rPr>
        <w:t>submitting an application</w:t>
      </w:r>
      <w:proofErr w:type="gramEnd"/>
      <w:r w:rsidRPr="00B0499F">
        <w:rPr>
          <w:rFonts w:ascii="Calibri" w:eastAsia="Calibri" w:hAnsi="Calibri" w:cs="Calibri"/>
          <w:color w:val="000000"/>
          <w:sz w:val="24"/>
          <w:szCs w:val="24"/>
          <w:bdr w:val="nil"/>
          <w:lang w:val="en-GB"/>
        </w:rPr>
        <w:t xml:space="preserve">, or would like a different format, please contact us directly by emailing </w:t>
      </w:r>
      <w:hyperlink r:id="rId12" w:history="1">
        <w:r w:rsidRPr="00B0499F">
          <w:rPr>
            <w:rFonts w:ascii="Calibri" w:eastAsia="Calibri" w:hAnsi="Calibri" w:cs="Calibri"/>
            <w:color w:val="0563C1"/>
            <w:sz w:val="24"/>
            <w:szCs w:val="24"/>
            <w:u w:val="single"/>
            <w:bdr w:val="nil"/>
            <w:lang w:val="en-GB"/>
          </w:rPr>
          <w:t>angharad.leefe@theatr.com</w:t>
        </w:r>
      </w:hyperlink>
      <w:r w:rsidRPr="00B0499F">
        <w:rPr>
          <w:rFonts w:ascii="Calibri" w:eastAsia="Calibri" w:hAnsi="Calibri" w:cs="Calibri"/>
          <w:color w:val="000000"/>
          <w:sz w:val="24"/>
          <w:szCs w:val="24"/>
          <w:bdr w:val="nil"/>
          <w:lang w:val="en-GB"/>
        </w:rPr>
        <w:t xml:space="preserve"> or calling 07903 842554.</w:t>
      </w:r>
    </w:p>
    <w:p w14:paraId="4CCA4EEF" w14:textId="77777777" w:rsidR="000C252E" w:rsidRPr="00B0499F" w:rsidRDefault="000C252E" w:rsidP="000C252E">
      <w:pPr>
        <w:rPr>
          <w:rFonts w:cstheme="minorHAnsi"/>
          <w:sz w:val="24"/>
          <w:szCs w:val="24"/>
          <w:lang w:val="en-GB"/>
        </w:rPr>
      </w:pPr>
      <w:r w:rsidRPr="00B0499F">
        <w:rPr>
          <w:rFonts w:ascii="Calibri" w:eastAsia="Calibri" w:hAnsi="Calibri" w:cs="Calibri"/>
          <w:sz w:val="24"/>
          <w:szCs w:val="24"/>
          <w:bdr w:val="nil"/>
          <w:lang w:val="en-GB"/>
        </w:rPr>
        <w:t xml:space="preserve">Theatr Genedlaethol Cymru uses the social model of disability, recognising that some people experience disabling barriers.  We will interview any disabled candidate who meets the criteria of the position, and we are committed to supporting any entry requirements in interview, or thereafter if the candidate is appointed. </w:t>
      </w:r>
    </w:p>
    <w:p w14:paraId="0842F32E" w14:textId="77777777" w:rsidR="000C252E" w:rsidRPr="00B0499F" w:rsidRDefault="000C252E" w:rsidP="000C252E">
      <w:pPr>
        <w:rPr>
          <w:rFonts w:ascii="Calibri" w:eastAsia="Calibri" w:hAnsi="Calibri" w:cs="Calibri"/>
          <w:sz w:val="24"/>
          <w:szCs w:val="24"/>
          <w:bdr w:val="nil"/>
          <w:lang w:val="en-GB"/>
        </w:rPr>
      </w:pPr>
      <w:r w:rsidRPr="00B0499F">
        <w:rPr>
          <w:rFonts w:ascii="Calibri" w:eastAsia="Calibri" w:hAnsi="Calibri" w:cs="Calibri"/>
          <w:sz w:val="24"/>
          <w:szCs w:val="24"/>
          <w:bdr w:val="nil"/>
          <w:lang w:val="en-GB"/>
        </w:rPr>
        <w:t>All applicants must complete an Equal Opportunity Monitoring Form.</w:t>
      </w:r>
    </w:p>
    <w:p w14:paraId="0B77E2B6" w14:textId="77777777" w:rsidR="000C252E" w:rsidRPr="00B0499F" w:rsidRDefault="000C252E" w:rsidP="000C252E">
      <w:pPr>
        <w:autoSpaceDE w:val="0"/>
        <w:autoSpaceDN w:val="0"/>
        <w:adjustRightInd w:val="0"/>
        <w:spacing w:before="360" w:after="120"/>
        <w:rPr>
          <w:rFonts w:cstheme="minorHAnsi"/>
          <w:b/>
          <w:bCs/>
          <w:color w:val="000000"/>
          <w:sz w:val="24"/>
          <w:szCs w:val="24"/>
          <w:u w:val="single"/>
          <w:lang w:val="en-GB"/>
        </w:rPr>
      </w:pPr>
      <w:r w:rsidRPr="00B0499F">
        <w:rPr>
          <w:rFonts w:ascii="Calibri" w:eastAsia="Calibri" w:hAnsi="Calibri" w:cs="Calibri"/>
          <w:b/>
          <w:bCs/>
          <w:color w:val="000000"/>
          <w:sz w:val="24"/>
          <w:szCs w:val="24"/>
          <w:u w:val="single"/>
          <w:bdr w:val="nil"/>
          <w:lang w:val="en-GB"/>
        </w:rPr>
        <w:t>Access/Support</w:t>
      </w:r>
    </w:p>
    <w:p w14:paraId="2B34835C" w14:textId="77777777" w:rsidR="00880569" w:rsidRPr="00B0499F" w:rsidRDefault="00880569" w:rsidP="00880569">
      <w:pPr>
        <w:spacing w:after="120"/>
        <w:rPr>
          <w:color w:val="000000"/>
          <w:sz w:val="24"/>
          <w:szCs w:val="24"/>
          <w:lang w:val="en-GB"/>
        </w:rPr>
      </w:pPr>
      <w:r w:rsidRPr="00B0499F">
        <w:rPr>
          <w:color w:val="000000"/>
          <w:sz w:val="24"/>
          <w:szCs w:val="24"/>
          <w:lang w:val="en-GB"/>
        </w:rPr>
        <w:t>All information technology equipment required for the post will be provided by Theatr Genedlaethol Cymru.</w:t>
      </w:r>
    </w:p>
    <w:p w14:paraId="18A03937" w14:textId="338116B6" w:rsidR="00880569" w:rsidRPr="00B0499F" w:rsidRDefault="00880569" w:rsidP="00880569">
      <w:pPr>
        <w:spacing w:after="120"/>
        <w:rPr>
          <w:color w:val="000000"/>
          <w:sz w:val="24"/>
          <w:szCs w:val="24"/>
          <w:lang w:val="en-GB"/>
        </w:rPr>
      </w:pPr>
      <w:r w:rsidRPr="00B0499F">
        <w:rPr>
          <w:color w:val="000000"/>
          <w:sz w:val="24"/>
          <w:szCs w:val="24"/>
          <w:lang w:val="en-GB"/>
        </w:rPr>
        <w:t>Our Carmarthen office</w:t>
      </w:r>
      <w:r w:rsidR="00B0499F">
        <w:rPr>
          <w:color w:val="000000"/>
          <w:sz w:val="24"/>
          <w:szCs w:val="24"/>
          <w:lang w:val="en-GB"/>
        </w:rPr>
        <w:t xml:space="preserve"> is</w:t>
      </w:r>
      <w:r w:rsidRPr="00B0499F">
        <w:rPr>
          <w:color w:val="000000"/>
          <w:sz w:val="24"/>
          <w:szCs w:val="24"/>
          <w:lang w:val="en-GB"/>
        </w:rPr>
        <w:t xml:space="preserve"> fully accessible for wheelchair access.</w:t>
      </w:r>
    </w:p>
    <w:p w14:paraId="55BFAFD2" w14:textId="0F73EFD0" w:rsidR="00880569" w:rsidRPr="00B0499F" w:rsidRDefault="00880569" w:rsidP="00880569">
      <w:pPr>
        <w:spacing w:after="120"/>
        <w:rPr>
          <w:color w:val="000000"/>
          <w:sz w:val="24"/>
          <w:szCs w:val="24"/>
          <w:lang w:val="en-GB"/>
        </w:rPr>
      </w:pPr>
      <w:r w:rsidRPr="00B0499F">
        <w:rPr>
          <w:color w:val="000000"/>
          <w:sz w:val="24"/>
          <w:szCs w:val="24"/>
          <w:lang w:val="en-GB"/>
        </w:rPr>
        <w:t xml:space="preserve">Theatr Genedlaethol Cymru can support the office holder with an </w:t>
      </w:r>
      <w:r w:rsidRPr="00B0499F">
        <w:rPr>
          <w:sz w:val="24"/>
          <w:szCs w:val="24"/>
          <w:lang w:val="en-GB"/>
        </w:rPr>
        <w:t>Access to Work</w:t>
      </w:r>
      <w:r w:rsidRPr="00B0499F">
        <w:rPr>
          <w:color w:val="000000"/>
          <w:sz w:val="24"/>
          <w:szCs w:val="24"/>
          <w:lang w:val="en-GB"/>
        </w:rPr>
        <w:t xml:space="preserve"> </w:t>
      </w:r>
      <w:r w:rsidR="00B0499F" w:rsidRPr="00B0499F">
        <w:rPr>
          <w:color w:val="000000"/>
          <w:sz w:val="24"/>
          <w:szCs w:val="24"/>
          <w:lang w:val="en-GB"/>
        </w:rPr>
        <w:t>application to</w:t>
      </w:r>
      <w:r w:rsidRPr="00B0499F">
        <w:rPr>
          <w:color w:val="000000"/>
          <w:sz w:val="24"/>
          <w:szCs w:val="24"/>
          <w:lang w:val="en-GB"/>
        </w:rPr>
        <w:t xml:space="preserve"> ensure support based on your needs. This could include a grant to help cover the costs of practical support in the workplace or at home, support to travel to and from work, support worker services and/or mental health support. For more information, visit </w:t>
      </w:r>
      <w:hyperlink r:id="rId13" w:history="1">
        <w:r w:rsidR="00B0499F" w:rsidRPr="00E21C36">
          <w:rPr>
            <w:rStyle w:val="Hyperlink"/>
            <w:lang w:val="en-GB"/>
          </w:rPr>
          <w:t>https://www.gov.uk/access-to-work</w:t>
        </w:r>
      </w:hyperlink>
      <w:r w:rsidR="00B0499F">
        <w:rPr>
          <w:lang w:val="en-GB"/>
        </w:rPr>
        <w:t xml:space="preserve"> </w:t>
      </w:r>
    </w:p>
    <w:p w14:paraId="35C8F803" w14:textId="77777777" w:rsidR="00880569" w:rsidRPr="00B0499F" w:rsidRDefault="00880569" w:rsidP="00880569">
      <w:pPr>
        <w:spacing w:after="120"/>
        <w:rPr>
          <w:rStyle w:val="ts-alignment-element"/>
          <w:rFonts w:cstheme="minorHAnsi"/>
          <w:lang w:val="en-GB"/>
        </w:rPr>
      </w:pPr>
      <w:r w:rsidRPr="00B0499F">
        <w:rPr>
          <w:color w:val="000000"/>
          <w:sz w:val="24"/>
          <w:szCs w:val="24"/>
          <w:lang w:val="en-GB"/>
        </w:rPr>
        <w:t xml:space="preserve">Theatr Genedlaethol Cymru is open to discussing any additional support/resources you may need during the application process, or after recruitment to the position, to enable you to do your best work. This will not affect how qualified you are for the job or the strength of your application. For an informal chat for additional support, please contact Angharad Leefe by emailing </w:t>
      </w:r>
      <w:hyperlink r:id="rId14">
        <w:r w:rsidRPr="00B0499F">
          <w:rPr>
            <w:color w:val="0563C1"/>
            <w:sz w:val="24"/>
            <w:szCs w:val="24"/>
            <w:u w:val="single"/>
            <w:lang w:val="en-GB"/>
          </w:rPr>
          <w:t>angharad.leefe@theatr.com</w:t>
        </w:r>
      </w:hyperlink>
      <w:r w:rsidRPr="00B0499F">
        <w:rPr>
          <w:color w:val="1155CD"/>
          <w:sz w:val="24"/>
          <w:szCs w:val="24"/>
          <w:lang w:val="en-GB"/>
        </w:rPr>
        <w:t xml:space="preserve"> </w:t>
      </w:r>
      <w:r w:rsidRPr="00B0499F">
        <w:rPr>
          <w:color w:val="000000"/>
          <w:sz w:val="24"/>
          <w:szCs w:val="24"/>
          <w:lang w:val="en-GB"/>
        </w:rPr>
        <w:t>or calling 07903 842554.</w:t>
      </w:r>
    </w:p>
    <w:p w14:paraId="4BF3AA59" w14:textId="65B34796" w:rsidR="00470A58" w:rsidRPr="00B0499F" w:rsidRDefault="00470A58" w:rsidP="00880569">
      <w:pPr>
        <w:autoSpaceDE w:val="0"/>
        <w:autoSpaceDN w:val="0"/>
        <w:adjustRightInd w:val="0"/>
        <w:spacing w:after="120"/>
        <w:rPr>
          <w:rFonts w:cstheme="minorHAnsi"/>
          <w:color w:val="000000"/>
          <w:sz w:val="24"/>
          <w:szCs w:val="24"/>
          <w:lang w:val="en-GB"/>
        </w:rPr>
      </w:pPr>
    </w:p>
    <w:sectPr w:rsidR="00470A58" w:rsidRPr="00B0499F" w:rsidSect="006E469F">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38AF8" w14:textId="77777777" w:rsidR="001B136A" w:rsidRDefault="001B136A">
      <w:pPr>
        <w:spacing w:after="0" w:line="240" w:lineRule="auto"/>
      </w:pPr>
      <w:r>
        <w:separator/>
      </w:r>
    </w:p>
  </w:endnote>
  <w:endnote w:type="continuationSeparator" w:id="0">
    <w:p w14:paraId="0C60F87D" w14:textId="77777777" w:rsidR="001B136A" w:rsidRDefault="001B136A">
      <w:pPr>
        <w:spacing w:after="0" w:line="240" w:lineRule="auto"/>
      </w:pPr>
      <w:r>
        <w:continuationSeparator/>
      </w:r>
    </w:p>
  </w:endnote>
  <w:endnote w:type="continuationNotice" w:id="1">
    <w:p w14:paraId="757F1746" w14:textId="77777777" w:rsidR="001B136A" w:rsidRDefault="001B13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xensa Grotesk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833370"/>
      <w:docPartObj>
        <w:docPartGallery w:val="Page Numbers (Bottom of Page)"/>
        <w:docPartUnique/>
      </w:docPartObj>
    </w:sdtPr>
    <w:sdtEndPr>
      <w:rPr>
        <w:noProof/>
        <w:sz w:val="20"/>
        <w:szCs w:val="20"/>
      </w:rPr>
    </w:sdtEndPr>
    <w:sdtContent>
      <w:p w14:paraId="0EB08257" w14:textId="1298A390" w:rsidR="00141108" w:rsidRPr="009C2EA4" w:rsidRDefault="00141108">
        <w:pPr>
          <w:pStyle w:val="Footer"/>
          <w:jc w:val="center"/>
          <w:rPr>
            <w:sz w:val="20"/>
            <w:szCs w:val="20"/>
          </w:rPr>
        </w:pPr>
        <w:r w:rsidRPr="009C2EA4">
          <w:rPr>
            <w:sz w:val="20"/>
            <w:szCs w:val="20"/>
          </w:rPr>
          <w:fldChar w:fldCharType="begin"/>
        </w:r>
        <w:r w:rsidRPr="009C2EA4">
          <w:rPr>
            <w:sz w:val="20"/>
            <w:szCs w:val="20"/>
          </w:rPr>
          <w:instrText xml:space="preserve"> PAGE   \* MERGEFORMAT </w:instrText>
        </w:r>
        <w:r w:rsidRPr="009C2EA4">
          <w:rPr>
            <w:sz w:val="20"/>
            <w:szCs w:val="20"/>
          </w:rPr>
          <w:fldChar w:fldCharType="separate"/>
        </w:r>
        <w:r w:rsidR="0048331E">
          <w:rPr>
            <w:noProof/>
            <w:sz w:val="20"/>
            <w:szCs w:val="20"/>
          </w:rPr>
          <w:t>6</w:t>
        </w:r>
        <w:r w:rsidRPr="009C2EA4">
          <w:rPr>
            <w:noProof/>
            <w:sz w:val="20"/>
            <w:szCs w:val="20"/>
          </w:rPr>
          <w:fldChar w:fldCharType="end"/>
        </w:r>
      </w:p>
    </w:sdtContent>
  </w:sdt>
  <w:p w14:paraId="2484EE18" w14:textId="77777777" w:rsidR="00141108" w:rsidRDefault="00141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62C7" w14:textId="77777777" w:rsidR="001B136A" w:rsidRDefault="001B136A">
      <w:pPr>
        <w:spacing w:after="0" w:line="240" w:lineRule="auto"/>
      </w:pPr>
      <w:r>
        <w:separator/>
      </w:r>
    </w:p>
  </w:footnote>
  <w:footnote w:type="continuationSeparator" w:id="0">
    <w:p w14:paraId="2BD836B1" w14:textId="77777777" w:rsidR="001B136A" w:rsidRDefault="001B136A">
      <w:pPr>
        <w:spacing w:after="0" w:line="240" w:lineRule="auto"/>
      </w:pPr>
      <w:r>
        <w:continuationSeparator/>
      </w:r>
    </w:p>
  </w:footnote>
  <w:footnote w:type="continuationNotice" w:id="1">
    <w:p w14:paraId="2512D5D7" w14:textId="77777777" w:rsidR="001B136A" w:rsidRDefault="001B13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F2F33D"/>
    <w:multiLevelType w:val="hybridMultilevel"/>
    <w:tmpl w:val="D726EB08"/>
    <w:lvl w:ilvl="0" w:tplc="D28E2DF2">
      <w:start w:val="1"/>
      <w:numFmt w:val="bullet"/>
      <w:lvlText w:val="•"/>
      <w:lvlJc w:val="left"/>
    </w:lvl>
    <w:lvl w:ilvl="1" w:tplc="0D5498AA">
      <w:numFmt w:val="decimal"/>
      <w:lvlText w:val=""/>
      <w:lvlJc w:val="left"/>
    </w:lvl>
    <w:lvl w:ilvl="2" w:tplc="596AD3C6">
      <w:numFmt w:val="decimal"/>
      <w:lvlText w:val=""/>
      <w:lvlJc w:val="left"/>
    </w:lvl>
    <w:lvl w:ilvl="3" w:tplc="CA0E15A2">
      <w:numFmt w:val="decimal"/>
      <w:lvlText w:val=""/>
      <w:lvlJc w:val="left"/>
    </w:lvl>
    <w:lvl w:ilvl="4" w:tplc="45CAA6F0">
      <w:numFmt w:val="decimal"/>
      <w:lvlText w:val=""/>
      <w:lvlJc w:val="left"/>
    </w:lvl>
    <w:lvl w:ilvl="5" w:tplc="F1A01BA2">
      <w:numFmt w:val="decimal"/>
      <w:lvlText w:val=""/>
      <w:lvlJc w:val="left"/>
    </w:lvl>
    <w:lvl w:ilvl="6" w:tplc="95D47DD6">
      <w:numFmt w:val="decimal"/>
      <w:lvlText w:val=""/>
      <w:lvlJc w:val="left"/>
    </w:lvl>
    <w:lvl w:ilvl="7" w:tplc="094AA512">
      <w:numFmt w:val="decimal"/>
      <w:lvlText w:val=""/>
      <w:lvlJc w:val="left"/>
    </w:lvl>
    <w:lvl w:ilvl="8" w:tplc="0E9CF4DC">
      <w:numFmt w:val="decimal"/>
      <w:lvlText w:val=""/>
      <w:lvlJc w:val="left"/>
    </w:lvl>
  </w:abstractNum>
  <w:abstractNum w:abstractNumId="1" w15:restartNumberingAfterBreak="0">
    <w:nsid w:val="A23C5A38"/>
    <w:multiLevelType w:val="hybridMultilevel"/>
    <w:tmpl w:val="235FC508"/>
    <w:lvl w:ilvl="0" w:tplc="35404AB0">
      <w:start w:val="1"/>
      <w:numFmt w:val="bullet"/>
      <w:lvlText w:val="•"/>
      <w:lvlJc w:val="left"/>
    </w:lvl>
    <w:lvl w:ilvl="1" w:tplc="95A2F134">
      <w:numFmt w:val="decimal"/>
      <w:lvlText w:val=""/>
      <w:lvlJc w:val="left"/>
    </w:lvl>
    <w:lvl w:ilvl="2" w:tplc="F15053A4">
      <w:numFmt w:val="decimal"/>
      <w:lvlText w:val=""/>
      <w:lvlJc w:val="left"/>
    </w:lvl>
    <w:lvl w:ilvl="3" w:tplc="4470E1FE">
      <w:numFmt w:val="decimal"/>
      <w:lvlText w:val=""/>
      <w:lvlJc w:val="left"/>
    </w:lvl>
    <w:lvl w:ilvl="4" w:tplc="5BFE9142">
      <w:numFmt w:val="decimal"/>
      <w:lvlText w:val=""/>
      <w:lvlJc w:val="left"/>
    </w:lvl>
    <w:lvl w:ilvl="5" w:tplc="17B83A8E">
      <w:numFmt w:val="decimal"/>
      <w:lvlText w:val=""/>
      <w:lvlJc w:val="left"/>
    </w:lvl>
    <w:lvl w:ilvl="6" w:tplc="A34ADB8A">
      <w:numFmt w:val="decimal"/>
      <w:lvlText w:val=""/>
      <w:lvlJc w:val="left"/>
    </w:lvl>
    <w:lvl w:ilvl="7" w:tplc="F92C9906">
      <w:numFmt w:val="decimal"/>
      <w:lvlText w:val=""/>
      <w:lvlJc w:val="left"/>
    </w:lvl>
    <w:lvl w:ilvl="8" w:tplc="2B548BC4">
      <w:numFmt w:val="decimal"/>
      <w:lvlText w:val=""/>
      <w:lvlJc w:val="left"/>
    </w:lvl>
  </w:abstractNum>
  <w:abstractNum w:abstractNumId="2" w15:restartNumberingAfterBreak="0">
    <w:nsid w:val="EA10C2E1"/>
    <w:multiLevelType w:val="hybridMultilevel"/>
    <w:tmpl w:val="2E8052D9"/>
    <w:lvl w:ilvl="0" w:tplc="8C9CB226">
      <w:start w:val="1"/>
      <w:numFmt w:val="bullet"/>
      <w:lvlText w:val="•"/>
      <w:lvlJc w:val="left"/>
    </w:lvl>
    <w:lvl w:ilvl="1" w:tplc="F04C308A">
      <w:numFmt w:val="decimal"/>
      <w:lvlText w:val=""/>
      <w:lvlJc w:val="left"/>
    </w:lvl>
    <w:lvl w:ilvl="2" w:tplc="A6A46AD0">
      <w:numFmt w:val="decimal"/>
      <w:lvlText w:val=""/>
      <w:lvlJc w:val="left"/>
    </w:lvl>
    <w:lvl w:ilvl="3" w:tplc="2C18E13E">
      <w:numFmt w:val="decimal"/>
      <w:lvlText w:val=""/>
      <w:lvlJc w:val="left"/>
    </w:lvl>
    <w:lvl w:ilvl="4" w:tplc="964A355E">
      <w:numFmt w:val="decimal"/>
      <w:lvlText w:val=""/>
      <w:lvlJc w:val="left"/>
    </w:lvl>
    <w:lvl w:ilvl="5" w:tplc="ABDEE9FA">
      <w:numFmt w:val="decimal"/>
      <w:lvlText w:val=""/>
      <w:lvlJc w:val="left"/>
    </w:lvl>
    <w:lvl w:ilvl="6" w:tplc="B262D858">
      <w:numFmt w:val="decimal"/>
      <w:lvlText w:val=""/>
      <w:lvlJc w:val="left"/>
    </w:lvl>
    <w:lvl w:ilvl="7" w:tplc="5056884E">
      <w:numFmt w:val="decimal"/>
      <w:lvlText w:val=""/>
      <w:lvlJc w:val="left"/>
    </w:lvl>
    <w:lvl w:ilvl="8" w:tplc="AA1696CC">
      <w:numFmt w:val="decimal"/>
      <w:lvlText w:val=""/>
      <w:lvlJc w:val="left"/>
    </w:lvl>
  </w:abstractNum>
  <w:abstractNum w:abstractNumId="3" w15:restartNumberingAfterBreak="0">
    <w:nsid w:val="01F24189"/>
    <w:multiLevelType w:val="hybridMultilevel"/>
    <w:tmpl w:val="D20478B6"/>
    <w:lvl w:ilvl="0" w:tplc="4184CCB2">
      <w:start w:val="1"/>
      <w:numFmt w:val="bullet"/>
      <w:lvlText w:val=""/>
      <w:lvlJc w:val="left"/>
      <w:pPr>
        <w:ind w:left="360" w:hanging="360"/>
      </w:pPr>
      <w:rPr>
        <w:rFonts w:ascii="Symbol" w:hAnsi="Symbol" w:hint="default"/>
      </w:rPr>
    </w:lvl>
    <w:lvl w:ilvl="1" w:tplc="50BA75D2" w:tentative="1">
      <w:start w:val="1"/>
      <w:numFmt w:val="bullet"/>
      <w:lvlText w:val="o"/>
      <w:lvlJc w:val="left"/>
      <w:pPr>
        <w:ind w:left="1080" w:hanging="360"/>
      </w:pPr>
      <w:rPr>
        <w:rFonts w:ascii="Courier New" w:hAnsi="Courier New" w:cs="Courier New" w:hint="default"/>
      </w:rPr>
    </w:lvl>
    <w:lvl w:ilvl="2" w:tplc="90A82182" w:tentative="1">
      <w:start w:val="1"/>
      <w:numFmt w:val="bullet"/>
      <w:lvlText w:val=""/>
      <w:lvlJc w:val="left"/>
      <w:pPr>
        <w:ind w:left="1800" w:hanging="360"/>
      </w:pPr>
      <w:rPr>
        <w:rFonts w:ascii="Wingdings" w:hAnsi="Wingdings" w:hint="default"/>
      </w:rPr>
    </w:lvl>
    <w:lvl w:ilvl="3" w:tplc="03BA5928" w:tentative="1">
      <w:start w:val="1"/>
      <w:numFmt w:val="bullet"/>
      <w:lvlText w:val=""/>
      <w:lvlJc w:val="left"/>
      <w:pPr>
        <w:ind w:left="2520" w:hanging="360"/>
      </w:pPr>
      <w:rPr>
        <w:rFonts w:ascii="Symbol" w:hAnsi="Symbol" w:hint="default"/>
      </w:rPr>
    </w:lvl>
    <w:lvl w:ilvl="4" w:tplc="E07EDECA" w:tentative="1">
      <w:start w:val="1"/>
      <w:numFmt w:val="bullet"/>
      <w:lvlText w:val="o"/>
      <w:lvlJc w:val="left"/>
      <w:pPr>
        <w:ind w:left="3240" w:hanging="360"/>
      </w:pPr>
      <w:rPr>
        <w:rFonts w:ascii="Courier New" w:hAnsi="Courier New" w:cs="Courier New" w:hint="default"/>
      </w:rPr>
    </w:lvl>
    <w:lvl w:ilvl="5" w:tplc="6646E086" w:tentative="1">
      <w:start w:val="1"/>
      <w:numFmt w:val="bullet"/>
      <w:lvlText w:val=""/>
      <w:lvlJc w:val="left"/>
      <w:pPr>
        <w:ind w:left="3960" w:hanging="360"/>
      </w:pPr>
      <w:rPr>
        <w:rFonts w:ascii="Wingdings" w:hAnsi="Wingdings" w:hint="default"/>
      </w:rPr>
    </w:lvl>
    <w:lvl w:ilvl="6" w:tplc="1FF0931C" w:tentative="1">
      <w:start w:val="1"/>
      <w:numFmt w:val="bullet"/>
      <w:lvlText w:val=""/>
      <w:lvlJc w:val="left"/>
      <w:pPr>
        <w:ind w:left="4680" w:hanging="360"/>
      </w:pPr>
      <w:rPr>
        <w:rFonts w:ascii="Symbol" w:hAnsi="Symbol" w:hint="default"/>
      </w:rPr>
    </w:lvl>
    <w:lvl w:ilvl="7" w:tplc="16922828" w:tentative="1">
      <w:start w:val="1"/>
      <w:numFmt w:val="bullet"/>
      <w:lvlText w:val="o"/>
      <w:lvlJc w:val="left"/>
      <w:pPr>
        <w:ind w:left="5400" w:hanging="360"/>
      </w:pPr>
      <w:rPr>
        <w:rFonts w:ascii="Courier New" w:hAnsi="Courier New" w:cs="Courier New" w:hint="default"/>
      </w:rPr>
    </w:lvl>
    <w:lvl w:ilvl="8" w:tplc="D988EA52" w:tentative="1">
      <w:start w:val="1"/>
      <w:numFmt w:val="bullet"/>
      <w:lvlText w:val=""/>
      <w:lvlJc w:val="left"/>
      <w:pPr>
        <w:ind w:left="6120" w:hanging="360"/>
      </w:pPr>
      <w:rPr>
        <w:rFonts w:ascii="Wingdings" w:hAnsi="Wingdings" w:hint="default"/>
      </w:rPr>
    </w:lvl>
  </w:abstractNum>
  <w:abstractNum w:abstractNumId="4" w15:restartNumberingAfterBreak="0">
    <w:nsid w:val="15576493"/>
    <w:multiLevelType w:val="hybridMultilevel"/>
    <w:tmpl w:val="685E4A88"/>
    <w:lvl w:ilvl="0" w:tplc="3F807B8E">
      <w:start w:val="1"/>
      <w:numFmt w:val="bullet"/>
      <w:lvlText w:val=""/>
      <w:lvlJc w:val="left"/>
      <w:pPr>
        <w:ind w:left="720" w:hanging="360"/>
      </w:pPr>
      <w:rPr>
        <w:rFonts w:ascii="Symbol" w:hAnsi="Symbol" w:hint="default"/>
      </w:rPr>
    </w:lvl>
    <w:lvl w:ilvl="1" w:tplc="6D12DB70" w:tentative="1">
      <w:start w:val="1"/>
      <w:numFmt w:val="bullet"/>
      <w:lvlText w:val="o"/>
      <w:lvlJc w:val="left"/>
      <w:pPr>
        <w:ind w:left="1440" w:hanging="360"/>
      </w:pPr>
      <w:rPr>
        <w:rFonts w:ascii="Courier New" w:hAnsi="Courier New" w:cs="Courier New" w:hint="default"/>
      </w:rPr>
    </w:lvl>
    <w:lvl w:ilvl="2" w:tplc="0D8C2550" w:tentative="1">
      <w:start w:val="1"/>
      <w:numFmt w:val="bullet"/>
      <w:lvlText w:val=""/>
      <w:lvlJc w:val="left"/>
      <w:pPr>
        <w:ind w:left="2160" w:hanging="360"/>
      </w:pPr>
      <w:rPr>
        <w:rFonts w:ascii="Wingdings" w:hAnsi="Wingdings" w:hint="default"/>
      </w:rPr>
    </w:lvl>
    <w:lvl w:ilvl="3" w:tplc="E392DEB0" w:tentative="1">
      <w:start w:val="1"/>
      <w:numFmt w:val="bullet"/>
      <w:lvlText w:val=""/>
      <w:lvlJc w:val="left"/>
      <w:pPr>
        <w:ind w:left="2880" w:hanging="360"/>
      </w:pPr>
      <w:rPr>
        <w:rFonts w:ascii="Symbol" w:hAnsi="Symbol" w:hint="default"/>
      </w:rPr>
    </w:lvl>
    <w:lvl w:ilvl="4" w:tplc="AEF2FDFE" w:tentative="1">
      <w:start w:val="1"/>
      <w:numFmt w:val="bullet"/>
      <w:lvlText w:val="o"/>
      <w:lvlJc w:val="left"/>
      <w:pPr>
        <w:ind w:left="3600" w:hanging="360"/>
      </w:pPr>
      <w:rPr>
        <w:rFonts w:ascii="Courier New" w:hAnsi="Courier New" w:cs="Courier New" w:hint="default"/>
      </w:rPr>
    </w:lvl>
    <w:lvl w:ilvl="5" w:tplc="9C4C92AE" w:tentative="1">
      <w:start w:val="1"/>
      <w:numFmt w:val="bullet"/>
      <w:lvlText w:val=""/>
      <w:lvlJc w:val="left"/>
      <w:pPr>
        <w:ind w:left="4320" w:hanging="360"/>
      </w:pPr>
      <w:rPr>
        <w:rFonts w:ascii="Wingdings" w:hAnsi="Wingdings" w:hint="default"/>
      </w:rPr>
    </w:lvl>
    <w:lvl w:ilvl="6" w:tplc="877E90D0" w:tentative="1">
      <w:start w:val="1"/>
      <w:numFmt w:val="bullet"/>
      <w:lvlText w:val=""/>
      <w:lvlJc w:val="left"/>
      <w:pPr>
        <w:ind w:left="5040" w:hanging="360"/>
      </w:pPr>
      <w:rPr>
        <w:rFonts w:ascii="Symbol" w:hAnsi="Symbol" w:hint="default"/>
      </w:rPr>
    </w:lvl>
    <w:lvl w:ilvl="7" w:tplc="189EB5A4" w:tentative="1">
      <w:start w:val="1"/>
      <w:numFmt w:val="bullet"/>
      <w:lvlText w:val="o"/>
      <w:lvlJc w:val="left"/>
      <w:pPr>
        <w:ind w:left="5760" w:hanging="360"/>
      </w:pPr>
      <w:rPr>
        <w:rFonts w:ascii="Courier New" w:hAnsi="Courier New" w:cs="Courier New" w:hint="default"/>
      </w:rPr>
    </w:lvl>
    <w:lvl w:ilvl="8" w:tplc="C2F24D86" w:tentative="1">
      <w:start w:val="1"/>
      <w:numFmt w:val="bullet"/>
      <w:lvlText w:val=""/>
      <w:lvlJc w:val="left"/>
      <w:pPr>
        <w:ind w:left="6480" w:hanging="360"/>
      </w:pPr>
      <w:rPr>
        <w:rFonts w:ascii="Wingdings" w:hAnsi="Wingdings" w:hint="default"/>
      </w:rPr>
    </w:lvl>
  </w:abstractNum>
  <w:abstractNum w:abstractNumId="5" w15:restartNumberingAfterBreak="0">
    <w:nsid w:val="1DF02E61"/>
    <w:multiLevelType w:val="hybridMultilevel"/>
    <w:tmpl w:val="05A62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CF9AFE"/>
    <w:multiLevelType w:val="hybridMultilevel"/>
    <w:tmpl w:val="DDC8B8FF"/>
    <w:lvl w:ilvl="0" w:tplc="A410729E">
      <w:start w:val="1"/>
      <w:numFmt w:val="bullet"/>
      <w:lvlText w:val="•"/>
      <w:lvlJc w:val="left"/>
    </w:lvl>
    <w:lvl w:ilvl="1" w:tplc="ADAC2DEA">
      <w:numFmt w:val="decimal"/>
      <w:lvlText w:val=""/>
      <w:lvlJc w:val="left"/>
    </w:lvl>
    <w:lvl w:ilvl="2" w:tplc="C658D29E">
      <w:numFmt w:val="decimal"/>
      <w:lvlText w:val=""/>
      <w:lvlJc w:val="left"/>
    </w:lvl>
    <w:lvl w:ilvl="3" w:tplc="9698E114">
      <w:numFmt w:val="decimal"/>
      <w:lvlText w:val=""/>
      <w:lvlJc w:val="left"/>
    </w:lvl>
    <w:lvl w:ilvl="4" w:tplc="6DDAD9E0">
      <w:numFmt w:val="decimal"/>
      <w:lvlText w:val=""/>
      <w:lvlJc w:val="left"/>
    </w:lvl>
    <w:lvl w:ilvl="5" w:tplc="100A940A">
      <w:numFmt w:val="decimal"/>
      <w:lvlText w:val=""/>
      <w:lvlJc w:val="left"/>
    </w:lvl>
    <w:lvl w:ilvl="6" w:tplc="C5FA9254">
      <w:numFmt w:val="decimal"/>
      <w:lvlText w:val=""/>
      <w:lvlJc w:val="left"/>
    </w:lvl>
    <w:lvl w:ilvl="7" w:tplc="17E2A810">
      <w:numFmt w:val="decimal"/>
      <w:lvlText w:val=""/>
      <w:lvlJc w:val="left"/>
    </w:lvl>
    <w:lvl w:ilvl="8" w:tplc="035663EC">
      <w:numFmt w:val="decimal"/>
      <w:lvlText w:val=""/>
      <w:lvlJc w:val="left"/>
    </w:lvl>
  </w:abstractNum>
  <w:abstractNum w:abstractNumId="7" w15:restartNumberingAfterBreak="0">
    <w:nsid w:val="303E0348"/>
    <w:multiLevelType w:val="hybridMultilevel"/>
    <w:tmpl w:val="0E985F78"/>
    <w:lvl w:ilvl="0" w:tplc="6C06A326">
      <w:start w:val="1"/>
      <w:numFmt w:val="bullet"/>
      <w:lvlText w:val=""/>
      <w:lvlJc w:val="left"/>
      <w:pPr>
        <w:ind w:left="720" w:hanging="360"/>
      </w:pPr>
      <w:rPr>
        <w:rFonts w:ascii="Symbol" w:hAnsi="Symbol" w:hint="default"/>
      </w:rPr>
    </w:lvl>
    <w:lvl w:ilvl="1" w:tplc="559824DC" w:tentative="1">
      <w:start w:val="1"/>
      <w:numFmt w:val="bullet"/>
      <w:lvlText w:val="o"/>
      <w:lvlJc w:val="left"/>
      <w:pPr>
        <w:ind w:left="1440" w:hanging="360"/>
      </w:pPr>
      <w:rPr>
        <w:rFonts w:ascii="Courier New" w:hAnsi="Courier New" w:cs="Courier New" w:hint="default"/>
      </w:rPr>
    </w:lvl>
    <w:lvl w:ilvl="2" w:tplc="634CF878" w:tentative="1">
      <w:start w:val="1"/>
      <w:numFmt w:val="bullet"/>
      <w:lvlText w:val=""/>
      <w:lvlJc w:val="left"/>
      <w:pPr>
        <w:ind w:left="2160" w:hanging="360"/>
      </w:pPr>
      <w:rPr>
        <w:rFonts w:ascii="Wingdings" w:hAnsi="Wingdings" w:hint="default"/>
      </w:rPr>
    </w:lvl>
    <w:lvl w:ilvl="3" w:tplc="B44C7264" w:tentative="1">
      <w:start w:val="1"/>
      <w:numFmt w:val="bullet"/>
      <w:lvlText w:val=""/>
      <w:lvlJc w:val="left"/>
      <w:pPr>
        <w:ind w:left="2880" w:hanging="360"/>
      </w:pPr>
      <w:rPr>
        <w:rFonts w:ascii="Symbol" w:hAnsi="Symbol" w:hint="default"/>
      </w:rPr>
    </w:lvl>
    <w:lvl w:ilvl="4" w:tplc="CED209D0" w:tentative="1">
      <w:start w:val="1"/>
      <w:numFmt w:val="bullet"/>
      <w:lvlText w:val="o"/>
      <w:lvlJc w:val="left"/>
      <w:pPr>
        <w:ind w:left="3600" w:hanging="360"/>
      </w:pPr>
      <w:rPr>
        <w:rFonts w:ascii="Courier New" w:hAnsi="Courier New" w:cs="Courier New" w:hint="default"/>
      </w:rPr>
    </w:lvl>
    <w:lvl w:ilvl="5" w:tplc="D222D8A8" w:tentative="1">
      <w:start w:val="1"/>
      <w:numFmt w:val="bullet"/>
      <w:lvlText w:val=""/>
      <w:lvlJc w:val="left"/>
      <w:pPr>
        <w:ind w:left="4320" w:hanging="360"/>
      </w:pPr>
      <w:rPr>
        <w:rFonts w:ascii="Wingdings" w:hAnsi="Wingdings" w:hint="default"/>
      </w:rPr>
    </w:lvl>
    <w:lvl w:ilvl="6" w:tplc="2FF2D7D6" w:tentative="1">
      <w:start w:val="1"/>
      <w:numFmt w:val="bullet"/>
      <w:lvlText w:val=""/>
      <w:lvlJc w:val="left"/>
      <w:pPr>
        <w:ind w:left="5040" w:hanging="360"/>
      </w:pPr>
      <w:rPr>
        <w:rFonts w:ascii="Symbol" w:hAnsi="Symbol" w:hint="default"/>
      </w:rPr>
    </w:lvl>
    <w:lvl w:ilvl="7" w:tplc="E16EB4B8" w:tentative="1">
      <w:start w:val="1"/>
      <w:numFmt w:val="bullet"/>
      <w:lvlText w:val="o"/>
      <w:lvlJc w:val="left"/>
      <w:pPr>
        <w:ind w:left="5760" w:hanging="360"/>
      </w:pPr>
      <w:rPr>
        <w:rFonts w:ascii="Courier New" w:hAnsi="Courier New" w:cs="Courier New" w:hint="default"/>
      </w:rPr>
    </w:lvl>
    <w:lvl w:ilvl="8" w:tplc="95FEA2E2" w:tentative="1">
      <w:start w:val="1"/>
      <w:numFmt w:val="bullet"/>
      <w:lvlText w:val=""/>
      <w:lvlJc w:val="left"/>
      <w:pPr>
        <w:ind w:left="6480" w:hanging="360"/>
      </w:pPr>
      <w:rPr>
        <w:rFonts w:ascii="Wingdings" w:hAnsi="Wingdings" w:hint="default"/>
      </w:rPr>
    </w:lvl>
  </w:abstractNum>
  <w:abstractNum w:abstractNumId="8" w15:restartNumberingAfterBreak="0">
    <w:nsid w:val="39455B10"/>
    <w:multiLevelType w:val="hybridMultilevel"/>
    <w:tmpl w:val="953CB078"/>
    <w:lvl w:ilvl="0" w:tplc="82B6E6EA">
      <w:start w:val="1"/>
      <w:numFmt w:val="bullet"/>
      <w:lvlText w:val=""/>
      <w:lvlJc w:val="left"/>
      <w:pPr>
        <w:ind w:left="360" w:hanging="360"/>
      </w:pPr>
      <w:rPr>
        <w:rFonts w:ascii="Symbol" w:hAnsi="Symbol" w:hint="default"/>
      </w:rPr>
    </w:lvl>
    <w:lvl w:ilvl="1" w:tplc="609A4E30">
      <w:start w:val="1"/>
      <w:numFmt w:val="bullet"/>
      <w:lvlText w:val="o"/>
      <w:lvlJc w:val="left"/>
      <w:pPr>
        <w:ind w:left="1080" w:hanging="360"/>
      </w:pPr>
      <w:rPr>
        <w:rFonts w:ascii="Courier New" w:hAnsi="Courier New" w:cs="Times New Roman" w:hint="default"/>
      </w:rPr>
    </w:lvl>
    <w:lvl w:ilvl="2" w:tplc="DC82FA4A">
      <w:start w:val="1"/>
      <w:numFmt w:val="bullet"/>
      <w:lvlText w:val=""/>
      <w:lvlJc w:val="left"/>
      <w:pPr>
        <w:ind w:left="1800" w:hanging="360"/>
      </w:pPr>
      <w:rPr>
        <w:rFonts w:ascii="Wingdings" w:hAnsi="Wingdings" w:hint="default"/>
      </w:rPr>
    </w:lvl>
    <w:lvl w:ilvl="3" w:tplc="6FA0B772">
      <w:start w:val="1"/>
      <w:numFmt w:val="bullet"/>
      <w:lvlText w:val=""/>
      <w:lvlJc w:val="left"/>
      <w:pPr>
        <w:ind w:left="2520" w:hanging="360"/>
      </w:pPr>
      <w:rPr>
        <w:rFonts w:ascii="Symbol" w:hAnsi="Symbol" w:hint="default"/>
      </w:rPr>
    </w:lvl>
    <w:lvl w:ilvl="4" w:tplc="4A10AC02">
      <w:start w:val="1"/>
      <w:numFmt w:val="bullet"/>
      <w:lvlText w:val="o"/>
      <w:lvlJc w:val="left"/>
      <w:pPr>
        <w:ind w:left="3240" w:hanging="360"/>
      </w:pPr>
      <w:rPr>
        <w:rFonts w:ascii="Courier New" w:hAnsi="Courier New" w:cs="Times New Roman" w:hint="default"/>
      </w:rPr>
    </w:lvl>
    <w:lvl w:ilvl="5" w:tplc="699875D6">
      <w:start w:val="1"/>
      <w:numFmt w:val="bullet"/>
      <w:lvlText w:val=""/>
      <w:lvlJc w:val="left"/>
      <w:pPr>
        <w:ind w:left="3960" w:hanging="360"/>
      </w:pPr>
      <w:rPr>
        <w:rFonts w:ascii="Wingdings" w:hAnsi="Wingdings" w:hint="default"/>
      </w:rPr>
    </w:lvl>
    <w:lvl w:ilvl="6" w:tplc="219CCB78">
      <w:start w:val="1"/>
      <w:numFmt w:val="bullet"/>
      <w:lvlText w:val=""/>
      <w:lvlJc w:val="left"/>
      <w:pPr>
        <w:ind w:left="4680" w:hanging="360"/>
      </w:pPr>
      <w:rPr>
        <w:rFonts w:ascii="Symbol" w:hAnsi="Symbol" w:hint="default"/>
      </w:rPr>
    </w:lvl>
    <w:lvl w:ilvl="7" w:tplc="4EC2CE9E">
      <w:start w:val="1"/>
      <w:numFmt w:val="bullet"/>
      <w:lvlText w:val="o"/>
      <w:lvlJc w:val="left"/>
      <w:pPr>
        <w:ind w:left="5400" w:hanging="360"/>
      </w:pPr>
      <w:rPr>
        <w:rFonts w:ascii="Courier New" w:hAnsi="Courier New" w:cs="Times New Roman" w:hint="default"/>
      </w:rPr>
    </w:lvl>
    <w:lvl w:ilvl="8" w:tplc="005ACF78">
      <w:start w:val="1"/>
      <w:numFmt w:val="bullet"/>
      <w:lvlText w:val=""/>
      <w:lvlJc w:val="left"/>
      <w:pPr>
        <w:ind w:left="6120" w:hanging="360"/>
      </w:pPr>
      <w:rPr>
        <w:rFonts w:ascii="Wingdings" w:hAnsi="Wingdings" w:hint="default"/>
      </w:rPr>
    </w:lvl>
  </w:abstractNum>
  <w:abstractNum w:abstractNumId="9" w15:restartNumberingAfterBreak="0">
    <w:nsid w:val="44E90697"/>
    <w:multiLevelType w:val="hybridMultilevel"/>
    <w:tmpl w:val="27F23544"/>
    <w:lvl w:ilvl="0" w:tplc="3BE4F56C">
      <w:start w:val="1"/>
      <w:numFmt w:val="bullet"/>
      <w:lvlText w:val="•"/>
      <w:lvlJc w:val="left"/>
    </w:lvl>
    <w:lvl w:ilvl="1" w:tplc="BFBE62AE">
      <w:numFmt w:val="decimal"/>
      <w:lvlText w:val=""/>
      <w:lvlJc w:val="left"/>
    </w:lvl>
    <w:lvl w:ilvl="2" w:tplc="14184E7C">
      <w:numFmt w:val="decimal"/>
      <w:lvlText w:val=""/>
      <w:lvlJc w:val="left"/>
    </w:lvl>
    <w:lvl w:ilvl="3" w:tplc="5D0E455E">
      <w:numFmt w:val="decimal"/>
      <w:lvlText w:val=""/>
      <w:lvlJc w:val="left"/>
    </w:lvl>
    <w:lvl w:ilvl="4" w:tplc="ACFCB9C8">
      <w:numFmt w:val="decimal"/>
      <w:lvlText w:val=""/>
      <w:lvlJc w:val="left"/>
    </w:lvl>
    <w:lvl w:ilvl="5" w:tplc="E5EE86E2">
      <w:numFmt w:val="decimal"/>
      <w:lvlText w:val=""/>
      <w:lvlJc w:val="left"/>
    </w:lvl>
    <w:lvl w:ilvl="6" w:tplc="270ECC7A">
      <w:numFmt w:val="decimal"/>
      <w:lvlText w:val=""/>
      <w:lvlJc w:val="left"/>
    </w:lvl>
    <w:lvl w:ilvl="7" w:tplc="04EADC5E">
      <w:numFmt w:val="decimal"/>
      <w:lvlText w:val=""/>
      <w:lvlJc w:val="left"/>
    </w:lvl>
    <w:lvl w:ilvl="8" w:tplc="8A86BF3E">
      <w:numFmt w:val="decimal"/>
      <w:lvlText w:val=""/>
      <w:lvlJc w:val="left"/>
    </w:lvl>
  </w:abstractNum>
  <w:abstractNum w:abstractNumId="10" w15:restartNumberingAfterBreak="0">
    <w:nsid w:val="4713638C"/>
    <w:multiLevelType w:val="hybridMultilevel"/>
    <w:tmpl w:val="8B20AC0E"/>
    <w:lvl w:ilvl="0" w:tplc="D2DA855C">
      <w:start w:val="1"/>
      <w:numFmt w:val="bullet"/>
      <w:lvlText w:val=""/>
      <w:lvlJc w:val="left"/>
      <w:pPr>
        <w:ind w:left="360" w:hanging="360"/>
      </w:pPr>
      <w:rPr>
        <w:rFonts w:ascii="Symbol" w:hAnsi="Symbol" w:hint="default"/>
      </w:rPr>
    </w:lvl>
    <w:lvl w:ilvl="1" w:tplc="A4D640E4" w:tentative="1">
      <w:start w:val="1"/>
      <w:numFmt w:val="bullet"/>
      <w:lvlText w:val="o"/>
      <w:lvlJc w:val="left"/>
      <w:pPr>
        <w:ind w:left="1080" w:hanging="360"/>
      </w:pPr>
      <w:rPr>
        <w:rFonts w:ascii="Courier New" w:hAnsi="Courier New" w:cs="Courier New" w:hint="default"/>
      </w:rPr>
    </w:lvl>
    <w:lvl w:ilvl="2" w:tplc="BF7A5694" w:tentative="1">
      <w:start w:val="1"/>
      <w:numFmt w:val="bullet"/>
      <w:lvlText w:val=""/>
      <w:lvlJc w:val="left"/>
      <w:pPr>
        <w:ind w:left="1800" w:hanging="360"/>
      </w:pPr>
      <w:rPr>
        <w:rFonts w:ascii="Wingdings" w:hAnsi="Wingdings" w:hint="default"/>
      </w:rPr>
    </w:lvl>
    <w:lvl w:ilvl="3" w:tplc="F5263C6A" w:tentative="1">
      <w:start w:val="1"/>
      <w:numFmt w:val="bullet"/>
      <w:lvlText w:val=""/>
      <w:lvlJc w:val="left"/>
      <w:pPr>
        <w:ind w:left="2520" w:hanging="360"/>
      </w:pPr>
      <w:rPr>
        <w:rFonts w:ascii="Symbol" w:hAnsi="Symbol" w:hint="default"/>
      </w:rPr>
    </w:lvl>
    <w:lvl w:ilvl="4" w:tplc="3ADA23EC" w:tentative="1">
      <w:start w:val="1"/>
      <w:numFmt w:val="bullet"/>
      <w:lvlText w:val="o"/>
      <w:lvlJc w:val="left"/>
      <w:pPr>
        <w:ind w:left="3240" w:hanging="360"/>
      </w:pPr>
      <w:rPr>
        <w:rFonts w:ascii="Courier New" w:hAnsi="Courier New" w:cs="Courier New" w:hint="default"/>
      </w:rPr>
    </w:lvl>
    <w:lvl w:ilvl="5" w:tplc="71B48AA2" w:tentative="1">
      <w:start w:val="1"/>
      <w:numFmt w:val="bullet"/>
      <w:lvlText w:val=""/>
      <w:lvlJc w:val="left"/>
      <w:pPr>
        <w:ind w:left="3960" w:hanging="360"/>
      </w:pPr>
      <w:rPr>
        <w:rFonts w:ascii="Wingdings" w:hAnsi="Wingdings" w:hint="default"/>
      </w:rPr>
    </w:lvl>
    <w:lvl w:ilvl="6" w:tplc="EDD6B204" w:tentative="1">
      <w:start w:val="1"/>
      <w:numFmt w:val="bullet"/>
      <w:lvlText w:val=""/>
      <w:lvlJc w:val="left"/>
      <w:pPr>
        <w:ind w:left="4680" w:hanging="360"/>
      </w:pPr>
      <w:rPr>
        <w:rFonts w:ascii="Symbol" w:hAnsi="Symbol" w:hint="default"/>
      </w:rPr>
    </w:lvl>
    <w:lvl w:ilvl="7" w:tplc="D2B4BDD8" w:tentative="1">
      <w:start w:val="1"/>
      <w:numFmt w:val="bullet"/>
      <w:lvlText w:val="o"/>
      <w:lvlJc w:val="left"/>
      <w:pPr>
        <w:ind w:left="5400" w:hanging="360"/>
      </w:pPr>
      <w:rPr>
        <w:rFonts w:ascii="Courier New" w:hAnsi="Courier New" w:cs="Courier New" w:hint="default"/>
      </w:rPr>
    </w:lvl>
    <w:lvl w:ilvl="8" w:tplc="9CE69BA8" w:tentative="1">
      <w:start w:val="1"/>
      <w:numFmt w:val="bullet"/>
      <w:lvlText w:val=""/>
      <w:lvlJc w:val="left"/>
      <w:pPr>
        <w:ind w:left="6120" w:hanging="360"/>
      </w:pPr>
      <w:rPr>
        <w:rFonts w:ascii="Wingdings" w:hAnsi="Wingdings" w:hint="default"/>
      </w:rPr>
    </w:lvl>
  </w:abstractNum>
  <w:abstractNum w:abstractNumId="11" w15:restartNumberingAfterBreak="0">
    <w:nsid w:val="484E2E5F"/>
    <w:multiLevelType w:val="hybridMultilevel"/>
    <w:tmpl w:val="D4DC8568"/>
    <w:lvl w:ilvl="0" w:tplc="04520001">
      <w:start w:val="1"/>
      <w:numFmt w:val="bullet"/>
      <w:lvlText w:val=""/>
      <w:lvlJc w:val="left"/>
      <w:pPr>
        <w:ind w:left="360" w:hanging="360"/>
      </w:pPr>
      <w:rPr>
        <w:rFonts w:ascii="Symbol" w:hAnsi="Symbol" w:hint="default"/>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12" w15:restartNumberingAfterBreak="0">
    <w:nsid w:val="492712EE"/>
    <w:multiLevelType w:val="multilevel"/>
    <w:tmpl w:val="E9F630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CFE77DF"/>
    <w:multiLevelType w:val="hybridMultilevel"/>
    <w:tmpl w:val="EF78767C"/>
    <w:lvl w:ilvl="0" w:tplc="9BCA04EA">
      <w:start w:val="1"/>
      <w:numFmt w:val="bullet"/>
      <w:lvlText w:val=""/>
      <w:lvlJc w:val="left"/>
      <w:pPr>
        <w:ind w:left="360" w:hanging="360"/>
      </w:pPr>
      <w:rPr>
        <w:rFonts w:ascii="Symbol" w:hAnsi="Symbol" w:hint="default"/>
      </w:rPr>
    </w:lvl>
    <w:lvl w:ilvl="1" w:tplc="D180D902" w:tentative="1">
      <w:start w:val="1"/>
      <w:numFmt w:val="bullet"/>
      <w:lvlText w:val="o"/>
      <w:lvlJc w:val="left"/>
      <w:pPr>
        <w:ind w:left="1080" w:hanging="360"/>
      </w:pPr>
      <w:rPr>
        <w:rFonts w:ascii="Courier New" w:hAnsi="Courier New" w:cs="Courier New" w:hint="default"/>
      </w:rPr>
    </w:lvl>
    <w:lvl w:ilvl="2" w:tplc="C07AB33C" w:tentative="1">
      <w:start w:val="1"/>
      <w:numFmt w:val="bullet"/>
      <w:lvlText w:val=""/>
      <w:lvlJc w:val="left"/>
      <w:pPr>
        <w:ind w:left="1800" w:hanging="360"/>
      </w:pPr>
      <w:rPr>
        <w:rFonts w:ascii="Wingdings" w:hAnsi="Wingdings" w:hint="default"/>
      </w:rPr>
    </w:lvl>
    <w:lvl w:ilvl="3" w:tplc="9354A9E0" w:tentative="1">
      <w:start w:val="1"/>
      <w:numFmt w:val="bullet"/>
      <w:lvlText w:val=""/>
      <w:lvlJc w:val="left"/>
      <w:pPr>
        <w:ind w:left="2520" w:hanging="360"/>
      </w:pPr>
      <w:rPr>
        <w:rFonts w:ascii="Symbol" w:hAnsi="Symbol" w:hint="default"/>
      </w:rPr>
    </w:lvl>
    <w:lvl w:ilvl="4" w:tplc="7BFE5020" w:tentative="1">
      <w:start w:val="1"/>
      <w:numFmt w:val="bullet"/>
      <w:lvlText w:val="o"/>
      <w:lvlJc w:val="left"/>
      <w:pPr>
        <w:ind w:left="3240" w:hanging="360"/>
      </w:pPr>
      <w:rPr>
        <w:rFonts w:ascii="Courier New" w:hAnsi="Courier New" w:cs="Courier New" w:hint="default"/>
      </w:rPr>
    </w:lvl>
    <w:lvl w:ilvl="5" w:tplc="4C7EE424" w:tentative="1">
      <w:start w:val="1"/>
      <w:numFmt w:val="bullet"/>
      <w:lvlText w:val=""/>
      <w:lvlJc w:val="left"/>
      <w:pPr>
        <w:ind w:left="3960" w:hanging="360"/>
      </w:pPr>
      <w:rPr>
        <w:rFonts w:ascii="Wingdings" w:hAnsi="Wingdings" w:hint="default"/>
      </w:rPr>
    </w:lvl>
    <w:lvl w:ilvl="6" w:tplc="F2C2B548" w:tentative="1">
      <w:start w:val="1"/>
      <w:numFmt w:val="bullet"/>
      <w:lvlText w:val=""/>
      <w:lvlJc w:val="left"/>
      <w:pPr>
        <w:ind w:left="4680" w:hanging="360"/>
      </w:pPr>
      <w:rPr>
        <w:rFonts w:ascii="Symbol" w:hAnsi="Symbol" w:hint="default"/>
      </w:rPr>
    </w:lvl>
    <w:lvl w:ilvl="7" w:tplc="27A2C74A" w:tentative="1">
      <w:start w:val="1"/>
      <w:numFmt w:val="bullet"/>
      <w:lvlText w:val="o"/>
      <w:lvlJc w:val="left"/>
      <w:pPr>
        <w:ind w:left="5400" w:hanging="360"/>
      </w:pPr>
      <w:rPr>
        <w:rFonts w:ascii="Courier New" w:hAnsi="Courier New" w:cs="Courier New" w:hint="default"/>
      </w:rPr>
    </w:lvl>
    <w:lvl w:ilvl="8" w:tplc="E208D7C4" w:tentative="1">
      <w:start w:val="1"/>
      <w:numFmt w:val="bullet"/>
      <w:lvlText w:val=""/>
      <w:lvlJc w:val="left"/>
      <w:pPr>
        <w:ind w:left="6120" w:hanging="360"/>
      </w:pPr>
      <w:rPr>
        <w:rFonts w:ascii="Wingdings" w:hAnsi="Wingdings" w:hint="default"/>
      </w:rPr>
    </w:lvl>
  </w:abstractNum>
  <w:abstractNum w:abstractNumId="14" w15:restartNumberingAfterBreak="0">
    <w:nsid w:val="545B74F2"/>
    <w:multiLevelType w:val="hybridMultilevel"/>
    <w:tmpl w:val="4EF80246"/>
    <w:lvl w:ilvl="0" w:tplc="C6649A72">
      <w:start w:val="1"/>
      <w:numFmt w:val="bullet"/>
      <w:lvlText w:val=""/>
      <w:lvlJc w:val="left"/>
      <w:pPr>
        <w:ind w:left="360" w:hanging="360"/>
      </w:pPr>
      <w:rPr>
        <w:rFonts w:ascii="Symbol" w:hAnsi="Symbol" w:hint="default"/>
      </w:rPr>
    </w:lvl>
    <w:lvl w:ilvl="1" w:tplc="91E44714" w:tentative="1">
      <w:start w:val="1"/>
      <w:numFmt w:val="bullet"/>
      <w:lvlText w:val="o"/>
      <w:lvlJc w:val="left"/>
      <w:pPr>
        <w:ind w:left="1080" w:hanging="360"/>
      </w:pPr>
      <w:rPr>
        <w:rFonts w:ascii="Courier New" w:hAnsi="Courier New" w:cs="Courier New" w:hint="default"/>
      </w:rPr>
    </w:lvl>
    <w:lvl w:ilvl="2" w:tplc="19844DD8" w:tentative="1">
      <w:start w:val="1"/>
      <w:numFmt w:val="bullet"/>
      <w:lvlText w:val=""/>
      <w:lvlJc w:val="left"/>
      <w:pPr>
        <w:ind w:left="1800" w:hanging="360"/>
      </w:pPr>
      <w:rPr>
        <w:rFonts w:ascii="Wingdings" w:hAnsi="Wingdings" w:hint="default"/>
      </w:rPr>
    </w:lvl>
    <w:lvl w:ilvl="3" w:tplc="CBD07E7A" w:tentative="1">
      <w:start w:val="1"/>
      <w:numFmt w:val="bullet"/>
      <w:lvlText w:val=""/>
      <w:lvlJc w:val="left"/>
      <w:pPr>
        <w:ind w:left="2520" w:hanging="360"/>
      </w:pPr>
      <w:rPr>
        <w:rFonts w:ascii="Symbol" w:hAnsi="Symbol" w:hint="default"/>
      </w:rPr>
    </w:lvl>
    <w:lvl w:ilvl="4" w:tplc="7DC806AA" w:tentative="1">
      <w:start w:val="1"/>
      <w:numFmt w:val="bullet"/>
      <w:lvlText w:val="o"/>
      <w:lvlJc w:val="left"/>
      <w:pPr>
        <w:ind w:left="3240" w:hanging="360"/>
      </w:pPr>
      <w:rPr>
        <w:rFonts w:ascii="Courier New" w:hAnsi="Courier New" w:cs="Courier New" w:hint="default"/>
      </w:rPr>
    </w:lvl>
    <w:lvl w:ilvl="5" w:tplc="1FDC9930" w:tentative="1">
      <w:start w:val="1"/>
      <w:numFmt w:val="bullet"/>
      <w:lvlText w:val=""/>
      <w:lvlJc w:val="left"/>
      <w:pPr>
        <w:ind w:left="3960" w:hanging="360"/>
      </w:pPr>
      <w:rPr>
        <w:rFonts w:ascii="Wingdings" w:hAnsi="Wingdings" w:hint="default"/>
      </w:rPr>
    </w:lvl>
    <w:lvl w:ilvl="6" w:tplc="5C80F5F8" w:tentative="1">
      <w:start w:val="1"/>
      <w:numFmt w:val="bullet"/>
      <w:lvlText w:val=""/>
      <w:lvlJc w:val="left"/>
      <w:pPr>
        <w:ind w:left="4680" w:hanging="360"/>
      </w:pPr>
      <w:rPr>
        <w:rFonts w:ascii="Symbol" w:hAnsi="Symbol" w:hint="default"/>
      </w:rPr>
    </w:lvl>
    <w:lvl w:ilvl="7" w:tplc="F0C8B102" w:tentative="1">
      <w:start w:val="1"/>
      <w:numFmt w:val="bullet"/>
      <w:lvlText w:val="o"/>
      <w:lvlJc w:val="left"/>
      <w:pPr>
        <w:ind w:left="5400" w:hanging="360"/>
      </w:pPr>
      <w:rPr>
        <w:rFonts w:ascii="Courier New" w:hAnsi="Courier New" w:cs="Courier New" w:hint="default"/>
      </w:rPr>
    </w:lvl>
    <w:lvl w:ilvl="8" w:tplc="18525AB2" w:tentative="1">
      <w:start w:val="1"/>
      <w:numFmt w:val="bullet"/>
      <w:lvlText w:val=""/>
      <w:lvlJc w:val="left"/>
      <w:pPr>
        <w:ind w:left="6120" w:hanging="360"/>
      </w:pPr>
      <w:rPr>
        <w:rFonts w:ascii="Wingdings" w:hAnsi="Wingdings" w:hint="default"/>
      </w:rPr>
    </w:lvl>
  </w:abstractNum>
  <w:abstractNum w:abstractNumId="15" w15:restartNumberingAfterBreak="0">
    <w:nsid w:val="578C6A51"/>
    <w:multiLevelType w:val="hybridMultilevel"/>
    <w:tmpl w:val="05C6EEC2"/>
    <w:lvl w:ilvl="0" w:tplc="08BC64DC">
      <w:start w:val="1"/>
      <w:numFmt w:val="bullet"/>
      <w:lvlText w:val=""/>
      <w:lvlJc w:val="left"/>
      <w:pPr>
        <w:ind w:left="720" w:hanging="360"/>
      </w:pPr>
      <w:rPr>
        <w:rFonts w:ascii="Wingdings" w:hAnsi="Wingdings" w:hint="default"/>
      </w:rPr>
    </w:lvl>
    <w:lvl w:ilvl="1" w:tplc="C142A01C">
      <w:start w:val="1"/>
      <w:numFmt w:val="bullet"/>
      <w:lvlText w:val="o"/>
      <w:lvlJc w:val="left"/>
      <w:pPr>
        <w:ind w:left="1440" w:hanging="360"/>
      </w:pPr>
      <w:rPr>
        <w:rFonts w:ascii="Courier New" w:hAnsi="Courier New" w:cs="Times New Roman" w:hint="default"/>
      </w:rPr>
    </w:lvl>
    <w:lvl w:ilvl="2" w:tplc="EB8A8DEE">
      <w:start w:val="1"/>
      <w:numFmt w:val="bullet"/>
      <w:lvlText w:val=""/>
      <w:lvlJc w:val="left"/>
      <w:pPr>
        <w:ind w:left="2160" w:hanging="360"/>
      </w:pPr>
      <w:rPr>
        <w:rFonts w:ascii="Wingdings" w:hAnsi="Wingdings" w:hint="default"/>
      </w:rPr>
    </w:lvl>
    <w:lvl w:ilvl="3" w:tplc="87B8487C">
      <w:start w:val="1"/>
      <w:numFmt w:val="bullet"/>
      <w:lvlText w:val=""/>
      <w:lvlJc w:val="left"/>
      <w:pPr>
        <w:ind w:left="2880" w:hanging="360"/>
      </w:pPr>
      <w:rPr>
        <w:rFonts w:ascii="Symbol" w:hAnsi="Symbol" w:hint="default"/>
      </w:rPr>
    </w:lvl>
    <w:lvl w:ilvl="4" w:tplc="3C969C54">
      <w:start w:val="1"/>
      <w:numFmt w:val="bullet"/>
      <w:lvlText w:val="o"/>
      <w:lvlJc w:val="left"/>
      <w:pPr>
        <w:ind w:left="3600" w:hanging="360"/>
      </w:pPr>
      <w:rPr>
        <w:rFonts w:ascii="Courier New" w:hAnsi="Courier New" w:cs="Times New Roman" w:hint="default"/>
      </w:rPr>
    </w:lvl>
    <w:lvl w:ilvl="5" w:tplc="B57262EE">
      <w:start w:val="1"/>
      <w:numFmt w:val="bullet"/>
      <w:lvlText w:val=""/>
      <w:lvlJc w:val="left"/>
      <w:pPr>
        <w:ind w:left="4320" w:hanging="360"/>
      </w:pPr>
      <w:rPr>
        <w:rFonts w:ascii="Wingdings" w:hAnsi="Wingdings" w:hint="default"/>
      </w:rPr>
    </w:lvl>
    <w:lvl w:ilvl="6" w:tplc="CC98722C">
      <w:start w:val="1"/>
      <w:numFmt w:val="bullet"/>
      <w:lvlText w:val=""/>
      <w:lvlJc w:val="left"/>
      <w:pPr>
        <w:ind w:left="5040" w:hanging="360"/>
      </w:pPr>
      <w:rPr>
        <w:rFonts w:ascii="Symbol" w:hAnsi="Symbol" w:hint="default"/>
      </w:rPr>
    </w:lvl>
    <w:lvl w:ilvl="7" w:tplc="A480364C">
      <w:start w:val="1"/>
      <w:numFmt w:val="bullet"/>
      <w:lvlText w:val="o"/>
      <w:lvlJc w:val="left"/>
      <w:pPr>
        <w:ind w:left="5760" w:hanging="360"/>
      </w:pPr>
      <w:rPr>
        <w:rFonts w:ascii="Courier New" w:hAnsi="Courier New" w:cs="Times New Roman" w:hint="default"/>
      </w:rPr>
    </w:lvl>
    <w:lvl w:ilvl="8" w:tplc="8B2C80E4">
      <w:start w:val="1"/>
      <w:numFmt w:val="bullet"/>
      <w:lvlText w:val=""/>
      <w:lvlJc w:val="left"/>
      <w:pPr>
        <w:ind w:left="6480" w:hanging="360"/>
      </w:pPr>
      <w:rPr>
        <w:rFonts w:ascii="Wingdings" w:hAnsi="Wingdings" w:hint="default"/>
      </w:rPr>
    </w:lvl>
  </w:abstractNum>
  <w:abstractNum w:abstractNumId="16" w15:restartNumberingAfterBreak="0">
    <w:nsid w:val="59D37712"/>
    <w:multiLevelType w:val="hybridMultilevel"/>
    <w:tmpl w:val="ECBAB504"/>
    <w:lvl w:ilvl="0" w:tplc="D0C0D802">
      <w:start w:val="1"/>
      <w:numFmt w:val="bullet"/>
      <w:lvlText w:val="•"/>
      <w:lvlJc w:val="left"/>
    </w:lvl>
    <w:lvl w:ilvl="1" w:tplc="7A465B56">
      <w:numFmt w:val="decimal"/>
      <w:lvlText w:val=""/>
      <w:lvlJc w:val="left"/>
    </w:lvl>
    <w:lvl w:ilvl="2" w:tplc="76B0D374">
      <w:numFmt w:val="decimal"/>
      <w:lvlText w:val=""/>
      <w:lvlJc w:val="left"/>
    </w:lvl>
    <w:lvl w:ilvl="3" w:tplc="CA1E9630">
      <w:numFmt w:val="decimal"/>
      <w:lvlText w:val=""/>
      <w:lvlJc w:val="left"/>
    </w:lvl>
    <w:lvl w:ilvl="4" w:tplc="2584931A">
      <w:numFmt w:val="decimal"/>
      <w:lvlText w:val=""/>
      <w:lvlJc w:val="left"/>
    </w:lvl>
    <w:lvl w:ilvl="5" w:tplc="BC2EA604">
      <w:numFmt w:val="decimal"/>
      <w:lvlText w:val=""/>
      <w:lvlJc w:val="left"/>
    </w:lvl>
    <w:lvl w:ilvl="6" w:tplc="88D84166">
      <w:numFmt w:val="decimal"/>
      <w:lvlText w:val=""/>
      <w:lvlJc w:val="left"/>
    </w:lvl>
    <w:lvl w:ilvl="7" w:tplc="49DE17FA">
      <w:numFmt w:val="decimal"/>
      <w:lvlText w:val=""/>
      <w:lvlJc w:val="left"/>
    </w:lvl>
    <w:lvl w:ilvl="8" w:tplc="39584FF8">
      <w:numFmt w:val="decimal"/>
      <w:lvlText w:val=""/>
      <w:lvlJc w:val="left"/>
    </w:lvl>
  </w:abstractNum>
  <w:abstractNum w:abstractNumId="17" w15:restartNumberingAfterBreak="0">
    <w:nsid w:val="639475A0"/>
    <w:multiLevelType w:val="hybridMultilevel"/>
    <w:tmpl w:val="868C51E8"/>
    <w:lvl w:ilvl="0" w:tplc="04520001">
      <w:start w:val="1"/>
      <w:numFmt w:val="bullet"/>
      <w:lvlText w:val=""/>
      <w:lvlJc w:val="left"/>
      <w:pPr>
        <w:ind w:left="360" w:hanging="360"/>
      </w:pPr>
      <w:rPr>
        <w:rFonts w:ascii="Symbol" w:hAnsi="Symbol" w:hint="default"/>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num w:numId="1" w16cid:durableId="124740193">
    <w:abstractNumId w:val="3"/>
  </w:num>
  <w:num w:numId="2" w16cid:durableId="1980063032">
    <w:abstractNumId w:val="0"/>
  </w:num>
  <w:num w:numId="3" w16cid:durableId="730616177">
    <w:abstractNumId w:val="2"/>
  </w:num>
  <w:num w:numId="4" w16cid:durableId="150604265">
    <w:abstractNumId w:val="4"/>
  </w:num>
  <w:num w:numId="5" w16cid:durableId="367922312">
    <w:abstractNumId w:val="9"/>
  </w:num>
  <w:num w:numId="6" w16cid:durableId="577254332">
    <w:abstractNumId w:val="6"/>
  </w:num>
  <w:num w:numId="7" w16cid:durableId="1658805114">
    <w:abstractNumId w:val="16"/>
  </w:num>
  <w:num w:numId="8" w16cid:durableId="339429918">
    <w:abstractNumId w:val="1"/>
  </w:num>
  <w:num w:numId="9" w16cid:durableId="2019456152">
    <w:abstractNumId w:val="7"/>
  </w:num>
  <w:num w:numId="10" w16cid:durableId="218055187">
    <w:abstractNumId w:val="15"/>
  </w:num>
  <w:num w:numId="11" w16cid:durableId="1481994580">
    <w:abstractNumId w:val="8"/>
  </w:num>
  <w:num w:numId="12" w16cid:durableId="384647494">
    <w:abstractNumId w:val="12"/>
  </w:num>
  <w:num w:numId="13" w16cid:durableId="1896622142">
    <w:abstractNumId w:val="8"/>
  </w:num>
  <w:num w:numId="14" w16cid:durableId="1332219450">
    <w:abstractNumId w:val="14"/>
  </w:num>
  <w:num w:numId="15" w16cid:durableId="110055097">
    <w:abstractNumId w:val="11"/>
  </w:num>
  <w:num w:numId="16" w16cid:durableId="1988825701">
    <w:abstractNumId w:val="10"/>
  </w:num>
  <w:num w:numId="17" w16cid:durableId="38866822">
    <w:abstractNumId w:val="13"/>
  </w:num>
  <w:num w:numId="18" w16cid:durableId="1580865836">
    <w:abstractNumId w:val="5"/>
  </w:num>
  <w:num w:numId="19" w16cid:durableId="10492990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C9"/>
    <w:rsid w:val="0000761C"/>
    <w:rsid w:val="00011DEC"/>
    <w:rsid w:val="000179D3"/>
    <w:rsid w:val="00021812"/>
    <w:rsid w:val="000277D3"/>
    <w:rsid w:val="00062576"/>
    <w:rsid w:val="000651E5"/>
    <w:rsid w:val="00065ABA"/>
    <w:rsid w:val="00074156"/>
    <w:rsid w:val="0008273D"/>
    <w:rsid w:val="00091F4B"/>
    <w:rsid w:val="00092F3E"/>
    <w:rsid w:val="000A2A59"/>
    <w:rsid w:val="000C252E"/>
    <w:rsid w:val="000C6D08"/>
    <w:rsid w:val="000D5CF1"/>
    <w:rsid w:val="00101E27"/>
    <w:rsid w:val="00102639"/>
    <w:rsid w:val="00120543"/>
    <w:rsid w:val="00121473"/>
    <w:rsid w:val="00121A9F"/>
    <w:rsid w:val="001273A2"/>
    <w:rsid w:val="001327D3"/>
    <w:rsid w:val="001406FC"/>
    <w:rsid w:val="00141108"/>
    <w:rsid w:val="001667A0"/>
    <w:rsid w:val="00167318"/>
    <w:rsid w:val="001727D4"/>
    <w:rsid w:val="00177E20"/>
    <w:rsid w:val="00186EA8"/>
    <w:rsid w:val="001A5DB3"/>
    <w:rsid w:val="001A666F"/>
    <w:rsid w:val="001B136A"/>
    <w:rsid w:val="001D40A8"/>
    <w:rsid w:val="001E304A"/>
    <w:rsid w:val="001E7F86"/>
    <w:rsid w:val="001F531C"/>
    <w:rsid w:val="00215DC3"/>
    <w:rsid w:val="002324FF"/>
    <w:rsid w:val="00253594"/>
    <w:rsid w:val="002604AB"/>
    <w:rsid w:val="00275EE4"/>
    <w:rsid w:val="002778F0"/>
    <w:rsid w:val="00285E69"/>
    <w:rsid w:val="00292A3E"/>
    <w:rsid w:val="002961C9"/>
    <w:rsid w:val="002A4A48"/>
    <w:rsid w:val="002C3279"/>
    <w:rsid w:val="002C6FD0"/>
    <w:rsid w:val="002D5CD5"/>
    <w:rsid w:val="002E0C0C"/>
    <w:rsid w:val="002E6C3B"/>
    <w:rsid w:val="002F2645"/>
    <w:rsid w:val="00310452"/>
    <w:rsid w:val="00312E9F"/>
    <w:rsid w:val="00313EB8"/>
    <w:rsid w:val="00324CB0"/>
    <w:rsid w:val="00324FC0"/>
    <w:rsid w:val="00325D76"/>
    <w:rsid w:val="00340E84"/>
    <w:rsid w:val="00385974"/>
    <w:rsid w:val="00386919"/>
    <w:rsid w:val="00391A83"/>
    <w:rsid w:val="00392972"/>
    <w:rsid w:val="00394ED7"/>
    <w:rsid w:val="003B5529"/>
    <w:rsid w:val="003C0648"/>
    <w:rsid w:val="003C747F"/>
    <w:rsid w:val="003D315C"/>
    <w:rsid w:val="003E154D"/>
    <w:rsid w:val="003E54B3"/>
    <w:rsid w:val="003F0D04"/>
    <w:rsid w:val="003F6DF7"/>
    <w:rsid w:val="0040337E"/>
    <w:rsid w:val="00406E5E"/>
    <w:rsid w:val="00451E29"/>
    <w:rsid w:val="00470A58"/>
    <w:rsid w:val="00477C40"/>
    <w:rsid w:val="00481E91"/>
    <w:rsid w:val="0048331E"/>
    <w:rsid w:val="004A3EAA"/>
    <w:rsid w:val="004A7D7B"/>
    <w:rsid w:val="004B1E3B"/>
    <w:rsid w:val="004B411F"/>
    <w:rsid w:val="004E2885"/>
    <w:rsid w:val="004E6CD0"/>
    <w:rsid w:val="004F0E1D"/>
    <w:rsid w:val="004F57FD"/>
    <w:rsid w:val="0053586A"/>
    <w:rsid w:val="00541E19"/>
    <w:rsid w:val="00560796"/>
    <w:rsid w:val="00583513"/>
    <w:rsid w:val="00586878"/>
    <w:rsid w:val="00593525"/>
    <w:rsid w:val="00595915"/>
    <w:rsid w:val="005A7EB5"/>
    <w:rsid w:val="005B3562"/>
    <w:rsid w:val="005D3C81"/>
    <w:rsid w:val="005D46AB"/>
    <w:rsid w:val="005E45BB"/>
    <w:rsid w:val="005F7B76"/>
    <w:rsid w:val="0061628F"/>
    <w:rsid w:val="00617FA5"/>
    <w:rsid w:val="006328DD"/>
    <w:rsid w:val="0065773F"/>
    <w:rsid w:val="00664225"/>
    <w:rsid w:val="006743BB"/>
    <w:rsid w:val="00676BD6"/>
    <w:rsid w:val="00680E27"/>
    <w:rsid w:val="00686274"/>
    <w:rsid w:val="006872F9"/>
    <w:rsid w:val="006A6B17"/>
    <w:rsid w:val="006C06F3"/>
    <w:rsid w:val="006C1828"/>
    <w:rsid w:val="006C37A8"/>
    <w:rsid w:val="006C7C2D"/>
    <w:rsid w:val="006C7FC0"/>
    <w:rsid w:val="006E469F"/>
    <w:rsid w:val="006F5D04"/>
    <w:rsid w:val="006F727D"/>
    <w:rsid w:val="006F79AD"/>
    <w:rsid w:val="00701FB5"/>
    <w:rsid w:val="00710FDF"/>
    <w:rsid w:val="00711569"/>
    <w:rsid w:val="0072368E"/>
    <w:rsid w:val="00745435"/>
    <w:rsid w:val="00751B20"/>
    <w:rsid w:val="007567ED"/>
    <w:rsid w:val="00756EE0"/>
    <w:rsid w:val="00763C42"/>
    <w:rsid w:val="007745C9"/>
    <w:rsid w:val="007A341E"/>
    <w:rsid w:val="007A3BFA"/>
    <w:rsid w:val="007A3CE1"/>
    <w:rsid w:val="007A4571"/>
    <w:rsid w:val="007A58EA"/>
    <w:rsid w:val="007B5DE6"/>
    <w:rsid w:val="007C068D"/>
    <w:rsid w:val="007D2E7D"/>
    <w:rsid w:val="007F3603"/>
    <w:rsid w:val="007F73F5"/>
    <w:rsid w:val="008028F3"/>
    <w:rsid w:val="00815379"/>
    <w:rsid w:val="00815C84"/>
    <w:rsid w:val="008252C0"/>
    <w:rsid w:val="008327DD"/>
    <w:rsid w:val="00853057"/>
    <w:rsid w:val="00855B36"/>
    <w:rsid w:val="008658FB"/>
    <w:rsid w:val="00870B11"/>
    <w:rsid w:val="00880569"/>
    <w:rsid w:val="00897AD5"/>
    <w:rsid w:val="00897E84"/>
    <w:rsid w:val="008A08F1"/>
    <w:rsid w:val="008F4D60"/>
    <w:rsid w:val="00915DBD"/>
    <w:rsid w:val="0096724E"/>
    <w:rsid w:val="009731A5"/>
    <w:rsid w:val="009843FC"/>
    <w:rsid w:val="009A4128"/>
    <w:rsid w:val="009A793E"/>
    <w:rsid w:val="009B68A8"/>
    <w:rsid w:val="009D2597"/>
    <w:rsid w:val="009F51B0"/>
    <w:rsid w:val="00A0105E"/>
    <w:rsid w:val="00A10D47"/>
    <w:rsid w:val="00A124F2"/>
    <w:rsid w:val="00A12760"/>
    <w:rsid w:val="00A161A4"/>
    <w:rsid w:val="00A321B2"/>
    <w:rsid w:val="00A70B31"/>
    <w:rsid w:val="00A734DF"/>
    <w:rsid w:val="00A77B6E"/>
    <w:rsid w:val="00A85E85"/>
    <w:rsid w:val="00A87E04"/>
    <w:rsid w:val="00AA2959"/>
    <w:rsid w:val="00AB4D4B"/>
    <w:rsid w:val="00AD75C3"/>
    <w:rsid w:val="00AF177E"/>
    <w:rsid w:val="00AF1EE6"/>
    <w:rsid w:val="00AF41C1"/>
    <w:rsid w:val="00B0499F"/>
    <w:rsid w:val="00B13E59"/>
    <w:rsid w:val="00B17B91"/>
    <w:rsid w:val="00B359B0"/>
    <w:rsid w:val="00B423BC"/>
    <w:rsid w:val="00B432CA"/>
    <w:rsid w:val="00B458DD"/>
    <w:rsid w:val="00B521AB"/>
    <w:rsid w:val="00B632E4"/>
    <w:rsid w:val="00B67FB7"/>
    <w:rsid w:val="00B72837"/>
    <w:rsid w:val="00B82AB9"/>
    <w:rsid w:val="00B876C4"/>
    <w:rsid w:val="00B909AF"/>
    <w:rsid w:val="00B9384A"/>
    <w:rsid w:val="00BB20AB"/>
    <w:rsid w:val="00BB5BD1"/>
    <w:rsid w:val="00BC1C09"/>
    <w:rsid w:val="00BC3C22"/>
    <w:rsid w:val="00BD0E86"/>
    <w:rsid w:val="00C002D2"/>
    <w:rsid w:val="00C0630C"/>
    <w:rsid w:val="00C06DDC"/>
    <w:rsid w:val="00C26FAF"/>
    <w:rsid w:val="00C4560A"/>
    <w:rsid w:val="00C50006"/>
    <w:rsid w:val="00C5669F"/>
    <w:rsid w:val="00C71549"/>
    <w:rsid w:val="00C833F7"/>
    <w:rsid w:val="00C8647A"/>
    <w:rsid w:val="00C932C8"/>
    <w:rsid w:val="00CA0E26"/>
    <w:rsid w:val="00CB3D00"/>
    <w:rsid w:val="00CB47CF"/>
    <w:rsid w:val="00CB642E"/>
    <w:rsid w:val="00CC1FC8"/>
    <w:rsid w:val="00CF0CFF"/>
    <w:rsid w:val="00D207BB"/>
    <w:rsid w:val="00D20D56"/>
    <w:rsid w:val="00D24178"/>
    <w:rsid w:val="00D369CA"/>
    <w:rsid w:val="00D477B0"/>
    <w:rsid w:val="00D5180E"/>
    <w:rsid w:val="00D5415E"/>
    <w:rsid w:val="00D550FC"/>
    <w:rsid w:val="00D71742"/>
    <w:rsid w:val="00D7534A"/>
    <w:rsid w:val="00D76646"/>
    <w:rsid w:val="00DA454E"/>
    <w:rsid w:val="00DC1A5F"/>
    <w:rsid w:val="00DC2FF7"/>
    <w:rsid w:val="00DD1456"/>
    <w:rsid w:val="00DD4137"/>
    <w:rsid w:val="00DF6E8C"/>
    <w:rsid w:val="00E05ABD"/>
    <w:rsid w:val="00E15EA6"/>
    <w:rsid w:val="00E22A83"/>
    <w:rsid w:val="00E32EAA"/>
    <w:rsid w:val="00E3610E"/>
    <w:rsid w:val="00E462E6"/>
    <w:rsid w:val="00E60439"/>
    <w:rsid w:val="00E80A67"/>
    <w:rsid w:val="00E81961"/>
    <w:rsid w:val="00E90DDB"/>
    <w:rsid w:val="00E928E0"/>
    <w:rsid w:val="00EA3472"/>
    <w:rsid w:val="00EB20F1"/>
    <w:rsid w:val="00EF0CAA"/>
    <w:rsid w:val="00F07813"/>
    <w:rsid w:val="00F13682"/>
    <w:rsid w:val="00F24261"/>
    <w:rsid w:val="00F350FD"/>
    <w:rsid w:val="00F40950"/>
    <w:rsid w:val="00F467DF"/>
    <w:rsid w:val="00F713E9"/>
    <w:rsid w:val="00F76C6F"/>
    <w:rsid w:val="00F97996"/>
    <w:rsid w:val="00FA27CB"/>
    <w:rsid w:val="00FA2857"/>
    <w:rsid w:val="00FC66C4"/>
    <w:rsid w:val="00FC69E8"/>
    <w:rsid w:val="00FD0DB5"/>
    <w:rsid w:val="00FD669A"/>
    <w:rsid w:val="00FE41E1"/>
    <w:rsid w:val="00FE4BD1"/>
    <w:rsid w:val="00FE752B"/>
    <w:rsid w:val="00FF08EF"/>
    <w:rsid w:val="015700DF"/>
    <w:rsid w:val="03F6DF0E"/>
    <w:rsid w:val="1CE91C8C"/>
    <w:rsid w:val="21B66AAA"/>
    <w:rsid w:val="2A6DDAF5"/>
    <w:rsid w:val="2CF58B58"/>
    <w:rsid w:val="36007D5F"/>
    <w:rsid w:val="3C633091"/>
    <w:rsid w:val="3E140EA9"/>
    <w:rsid w:val="4557B36C"/>
    <w:rsid w:val="500BCFB9"/>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E7E5"/>
  <w15:chartTrackingRefBased/>
  <w15:docId w15:val="{69443C99-2A9C-40AD-849B-5DF710B4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796"/>
  </w:style>
  <w:style w:type="paragraph" w:styleId="Heading1">
    <w:name w:val="heading 1"/>
    <w:basedOn w:val="Normal"/>
    <w:link w:val="Heading1Char"/>
    <w:uiPriority w:val="1"/>
    <w:qFormat/>
    <w:rsid w:val="00065ABA"/>
    <w:pPr>
      <w:keepNext/>
      <w:keepLines/>
      <w:pBdr>
        <w:bottom w:val="single" w:sz="18" w:space="1" w:color="4472C4"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lang w:val="en-US"/>
      <w14:ligatures w14:val="standard"/>
      <w14:numForm w14:val="old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32C8"/>
    <w:pPr>
      <w:autoSpaceDE w:val="0"/>
      <w:autoSpaceDN w:val="0"/>
      <w:adjustRightInd w:val="0"/>
      <w:spacing w:after="0" w:line="240" w:lineRule="auto"/>
    </w:pPr>
    <w:rPr>
      <w:rFonts w:ascii="Exensa Grotesk Light" w:hAnsi="Exensa Grotesk Light" w:cs="Exensa Grotesk Light"/>
      <w:color w:val="000000"/>
      <w:sz w:val="24"/>
      <w:szCs w:val="24"/>
    </w:rPr>
  </w:style>
  <w:style w:type="paragraph" w:styleId="ListParagraph">
    <w:name w:val="List Paragraph"/>
    <w:basedOn w:val="Normal"/>
    <w:uiPriority w:val="34"/>
    <w:qFormat/>
    <w:rsid w:val="00710FDF"/>
    <w:pPr>
      <w:ind w:left="720"/>
      <w:contextualSpacing/>
    </w:pPr>
  </w:style>
  <w:style w:type="character" w:customStyle="1" w:styleId="Heading1Char">
    <w:name w:val="Heading 1 Char"/>
    <w:basedOn w:val="DefaultParagraphFont"/>
    <w:link w:val="Heading1"/>
    <w:uiPriority w:val="1"/>
    <w:rsid w:val="00065ABA"/>
    <w:rPr>
      <w:rFonts w:asciiTheme="majorHAnsi" w:eastAsiaTheme="majorEastAsia" w:hAnsiTheme="majorHAnsi" w:cstheme="majorBidi"/>
      <w:color w:val="3B3838" w:themeColor="background2" w:themeShade="40"/>
      <w:kern w:val="28"/>
      <w:sz w:val="52"/>
      <w:szCs w:val="52"/>
      <w:lang w:val="en-US"/>
      <w14:ligatures w14:val="standard"/>
      <w14:numForm w14:val="oldStyle"/>
    </w:rPr>
  </w:style>
  <w:style w:type="character" w:styleId="Hyperlink">
    <w:name w:val="Hyperlink"/>
    <w:basedOn w:val="DefaultParagraphFont"/>
    <w:uiPriority w:val="99"/>
    <w:unhideWhenUsed/>
    <w:rsid w:val="0065773F"/>
    <w:rPr>
      <w:color w:val="0563C1" w:themeColor="hyperlink"/>
      <w:u w:val="single"/>
    </w:rPr>
  </w:style>
  <w:style w:type="paragraph" w:styleId="Header">
    <w:name w:val="header"/>
    <w:basedOn w:val="Normal"/>
    <w:link w:val="HeaderChar"/>
    <w:uiPriority w:val="99"/>
    <w:unhideWhenUsed/>
    <w:rsid w:val="00FC6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6C4"/>
  </w:style>
  <w:style w:type="paragraph" w:styleId="Footer">
    <w:name w:val="footer"/>
    <w:basedOn w:val="Normal"/>
    <w:link w:val="FooterChar"/>
    <w:uiPriority w:val="99"/>
    <w:unhideWhenUsed/>
    <w:rsid w:val="00FC6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6C4"/>
  </w:style>
  <w:style w:type="paragraph" w:styleId="BalloonText">
    <w:name w:val="Balloon Text"/>
    <w:basedOn w:val="Normal"/>
    <w:link w:val="BalloonTextChar"/>
    <w:uiPriority w:val="99"/>
    <w:semiHidden/>
    <w:unhideWhenUsed/>
    <w:rsid w:val="00853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057"/>
    <w:rPr>
      <w:rFonts w:ascii="Segoe UI" w:hAnsi="Segoe UI" w:cs="Segoe UI"/>
      <w:sz w:val="18"/>
      <w:szCs w:val="18"/>
    </w:rPr>
  </w:style>
  <w:style w:type="character" w:styleId="CommentReference">
    <w:name w:val="annotation reference"/>
    <w:basedOn w:val="DefaultParagraphFont"/>
    <w:uiPriority w:val="99"/>
    <w:semiHidden/>
    <w:unhideWhenUsed/>
    <w:rsid w:val="009F51B0"/>
    <w:rPr>
      <w:sz w:val="16"/>
      <w:szCs w:val="16"/>
    </w:rPr>
  </w:style>
  <w:style w:type="paragraph" w:styleId="CommentText">
    <w:name w:val="annotation text"/>
    <w:basedOn w:val="Normal"/>
    <w:link w:val="CommentTextChar"/>
    <w:uiPriority w:val="99"/>
    <w:semiHidden/>
    <w:unhideWhenUsed/>
    <w:rsid w:val="009F51B0"/>
    <w:pPr>
      <w:spacing w:line="240" w:lineRule="auto"/>
    </w:pPr>
    <w:rPr>
      <w:sz w:val="20"/>
      <w:szCs w:val="20"/>
    </w:rPr>
  </w:style>
  <w:style w:type="character" w:customStyle="1" w:styleId="CommentTextChar">
    <w:name w:val="Comment Text Char"/>
    <w:basedOn w:val="DefaultParagraphFont"/>
    <w:link w:val="CommentText"/>
    <w:uiPriority w:val="99"/>
    <w:semiHidden/>
    <w:rsid w:val="009F51B0"/>
    <w:rPr>
      <w:sz w:val="20"/>
      <w:szCs w:val="20"/>
    </w:rPr>
  </w:style>
  <w:style w:type="paragraph" w:styleId="CommentSubject">
    <w:name w:val="annotation subject"/>
    <w:basedOn w:val="CommentText"/>
    <w:next w:val="CommentText"/>
    <w:link w:val="CommentSubjectChar"/>
    <w:uiPriority w:val="99"/>
    <w:semiHidden/>
    <w:unhideWhenUsed/>
    <w:rsid w:val="009F51B0"/>
    <w:rPr>
      <w:b/>
      <w:bCs/>
    </w:rPr>
  </w:style>
  <w:style w:type="character" w:customStyle="1" w:styleId="CommentSubjectChar">
    <w:name w:val="Comment Subject Char"/>
    <w:basedOn w:val="CommentTextChar"/>
    <w:link w:val="CommentSubject"/>
    <w:uiPriority w:val="99"/>
    <w:semiHidden/>
    <w:rsid w:val="009F51B0"/>
    <w:rPr>
      <w:b/>
      <w:bCs/>
      <w:sz w:val="20"/>
      <w:szCs w:val="20"/>
    </w:rPr>
  </w:style>
  <w:style w:type="table" w:styleId="TableGrid">
    <w:name w:val="Table Grid"/>
    <w:basedOn w:val="TableNormal"/>
    <w:uiPriority w:val="59"/>
    <w:rsid w:val="00D753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E45BB"/>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5E45BB"/>
    <w:rPr>
      <w:rFonts w:ascii="Courier New" w:eastAsia="Times New Roman" w:hAnsi="Courier New" w:cs="Times New Roman"/>
      <w:sz w:val="20"/>
      <w:szCs w:val="20"/>
      <w:lang w:val="x-none" w:eastAsia="x-none"/>
    </w:rPr>
  </w:style>
  <w:style w:type="character" w:customStyle="1" w:styleId="ts-alignment-element">
    <w:name w:val="ts-alignment-element"/>
    <w:basedOn w:val="DefaultParagraphFont"/>
    <w:rsid w:val="00880569"/>
  </w:style>
  <w:style w:type="character" w:styleId="PlaceholderText">
    <w:name w:val="Placeholder Text"/>
    <w:basedOn w:val="DefaultParagraphFont"/>
    <w:uiPriority w:val="99"/>
    <w:semiHidden/>
    <w:rsid w:val="00B0499F"/>
    <w:rPr>
      <w:color w:val="666666"/>
    </w:rPr>
  </w:style>
  <w:style w:type="character" w:styleId="UnresolvedMention">
    <w:name w:val="Unresolved Mention"/>
    <w:basedOn w:val="DefaultParagraphFont"/>
    <w:uiPriority w:val="99"/>
    <w:semiHidden/>
    <w:unhideWhenUsed/>
    <w:rsid w:val="00B04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access-to-wor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gharad.leefe@theat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gharad.leefe@theat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78F8DF42F5D9418AFF12FC534C846D" ma:contentTypeVersion="18" ma:contentTypeDescription="Create a new document." ma:contentTypeScope="" ma:versionID="108e0cc85c0ee47ac87c1817838e2a16">
  <xsd:schema xmlns:xsd="http://www.w3.org/2001/XMLSchema" xmlns:xs="http://www.w3.org/2001/XMLSchema" xmlns:p="http://schemas.microsoft.com/office/2006/metadata/properties" xmlns:ns2="1180349d-4143-4181-9d79-38ab23815061" xmlns:ns3="3271fe85-165b-40a4-979d-7766124a0775" targetNamespace="http://schemas.microsoft.com/office/2006/metadata/properties" ma:root="true" ma:fieldsID="967edb78b7b8a8841a4da52f516b8322" ns2:_="" ns3:_="">
    <xsd:import namespace="1180349d-4143-4181-9d79-38ab23815061"/>
    <xsd:import namespace="3271fe85-165b-40a4-979d-7766124a07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0349d-4143-4181-9d79-38ab23815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b4d152-aa62-409d-b532-699a54fefc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71fe85-165b-40a4-979d-7766124a07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abf317-9890-4db9-a89a-e5f7e264e494}" ma:internalName="TaxCatchAll" ma:showField="CatchAllData" ma:web="3271fe85-165b-40a4-979d-7766124a07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71fe85-165b-40a4-979d-7766124a0775" xsi:nil="true"/>
    <lcf76f155ced4ddcb4097134ff3c332f xmlns="1180349d-4143-4181-9d79-38ab2381506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1B7E4-792A-474E-9844-3F8A32A3C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0349d-4143-4181-9d79-38ab23815061"/>
    <ds:schemaRef ds:uri="3271fe85-165b-40a4-979d-7766124a0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486B5-F43A-4DB4-B37D-A8EDE108C3D6}">
  <ds:schemaRefs>
    <ds:schemaRef ds:uri="http://schemas.microsoft.com/office/2006/metadata/properties"/>
    <ds:schemaRef ds:uri="http://schemas.microsoft.com/office/infopath/2007/PartnerControls"/>
    <ds:schemaRef ds:uri="3271fe85-165b-40a4-979d-7766124a0775"/>
    <ds:schemaRef ds:uri="1180349d-4143-4181-9d79-38ab23815061"/>
  </ds:schemaRefs>
</ds:datastoreItem>
</file>

<file path=customXml/itemProps3.xml><?xml version="1.0" encoding="utf-8"?>
<ds:datastoreItem xmlns:ds="http://schemas.openxmlformats.org/officeDocument/2006/customXml" ds:itemID="{BD5BAB1E-AF5C-4355-B799-C78995E8A4B4}">
  <ds:schemaRefs>
    <ds:schemaRef ds:uri="http://schemas.microsoft.com/sharepoint/v3/contenttype/forms"/>
  </ds:schemaRefs>
</ds:datastoreItem>
</file>

<file path=customXml/itemProps4.xml><?xml version="1.0" encoding="utf-8"?>
<ds:datastoreItem xmlns:ds="http://schemas.openxmlformats.org/officeDocument/2006/customXml" ds:itemID="{8DB47910-D2D8-46C1-B132-4C543790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14869</CharactersWithSpaces>
  <SharedDoc>false</SharedDoc>
  <HLinks>
    <vt:vector size="18" baseType="variant">
      <vt:variant>
        <vt:i4>8126482</vt:i4>
      </vt:variant>
      <vt:variant>
        <vt:i4>6</vt:i4>
      </vt:variant>
      <vt:variant>
        <vt:i4>0</vt:i4>
      </vt:variant>
      <vt:variant>
        <vt:i4>5</vt:i4>
      </vt:variant>
      <vt:variant>
        <vt:lpwstr>mailto:angharad.leefe@theatr.com</vt:lpwstr>
      </vt:variant>
      <vt:variant>
        <vt:lpwstr/>
      </vt:variant>
      <vt:variant>
        <vt:i4>4915267</vt:i4>
      </vt:variant>
      <vt:variant>
        <vt:i4>3</vt:i4>
      </vt:variant>
      <vt:variant>
        <vt:i4>0</vt:i4>
      </vt:variant>
      <vt:variant>
        <vt:i4>5</vt:i4>
      </vt:variant>
      <vt:variant>
        <vt:lpwstr>https://www.gov.uk/mynediad-at-waith</vt:lpwstr>
      </vt:variant>
      <vt:variant>
        <vt:lpwstr/>
      </vt:variant>
      <vt:variant>
        <vt:i4>8126482</vt:i4>
      </vt:variant>
      <vt:variant>
        <vt:i4>0</vt:i4>
      </vt:variant>
      <vt:variant>
        <vt:i4>0</vt:i4>
      </vt:variant>
      <vt:variant>
        <vt:i4>5</vt:i4>
      </vt:variant>
      <vt:variant>
        <vt:lpwstr>mailto:angharad.leefe@theatr.com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Angharad Leefe</dc:creator>
  <cp:keywords/>
  <dc:description/>
  <cp:lastModifiedBy>Angharad Leefe</cp:lastModifiedBy>
  <cp:revision>1</cp:revision>
  <dcterms:created xsi:type="dcterms:W3CDTF">2021-05-27T00:40:00Z</dcterms:created>
  <dcterms:modified xsi:type="dcterms:W3CDTF">2024-10-09T10:39:00Z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0x0101007A78F8DF42F5D9418AFF12FC534C846D</vt:lpwstr>
  </property>
  <property fmtid="{D5CDD505-2E9C-101B-9397-08002B2CF9AE}" pid="3" name="Order">
    <vt:r8>1294400</vt:r8>
  </property>
  <property fmtid="{D5CDD505-2E9C-101B-9397-08002B2CF9AE}" pid="4" name="MediaServiceImageTags">
    <vt:lpwstr/>
  </property>
</Properties>
</file>